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6514A3CD" w:rsidR="003902B2" w:rsidRPr="007C62B4" w:rsidRDefault="00E916F2" w:rsidP="003902B2">
            <w:pPr>
              <w:pStyle w:val="Continuoustext"/>
            </w:pPr>
            <w:r>
              <w:rPr>
                <w:lang w:val="en-US"/>
              </w:rPr>
              <w:t>News +++ SPS</w:t>
            </w:r>
            <w:r>
              <w:rPr>
                <w:lang w:val="en-US"/>
              </w:rPr>
              <w:br/>
              <w:t>Nuremberg, 25</w:t>
            </w:r>
            <w:r w:rsidR="001F3FF0">
              <w:rPr>
                <w:lang w:val="en-US"/>
              </w:rPr>
              <w:t xml:space="preserve"> </w:t>
            </w:r>
            <w:r>
              <w:rPr>
                <w:lang w:val="en-US"/>
              </w:rPr>
              <w:t>–</w:t>
            </w:r>
            <w:r w:rsidR="001F3FF0">
              <w:rPr>
                <w:lang w:val="en-US"/>
              </w:rPr>
              <w:t xml:space="preserve"> </w:t>
            </w:r>
            <w:r>
              <w:rPr>
                <w:lang w:val="en-US"/>
              </w:rPr>
              <w:t>27 November 2025</w:t>
            </w:r>
            <w:r>
              <w:rPr>
                <w:lang w:val="en-US"/>
              </w:rPr>
              <w:br/>
            </w:r>
          </w:p>
        </w:tc>
      </w:tr>
      <w:tr w:rsidR="00D51603" w:rsidRPr="005E3C63" w14:paraId="067E84E2" w14:textId="77777777" w:rsidTr="009A6630">
        <w:trPr>
          <w:trHeight w:val="425"/>
        </w:trPr>
        <w:tc>
          <w:tcPr>
            <w:tcW w:w="5000" w:type="pct"/>
          </w:tcPr>
          <w:p w14:paraId="4E17EA26" w14:textId="4B7164C9" w:rsidR="00D51603" w:rsidRPr="007C62B4" w:rsidRDefault="00BC2AD3" w:rsidP="000A655B">
            <w:pPr>
              <w:pStyle w:val="Productbrand"/>
            </w:pPr>
            <w:bookmarkStart w:id="0" w:name="_Hlk43896002"/>
            <w:r>
              <w:rPr>
                <w:noProof/>
                <w:lang w:val="en-US"/>
              </w:rPr>
              <w:drawing>
                <wp:inline distT="0" distB="0" distL="0" distR="0" wp14:anchorId="583450E7" wp14:editId="6A109E9C">
                  <wp:extent cx="514350" cy="295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Lst>
                          </a:blip>
                          <a:stretch>
                            <a:fillRect/>
                          </a:stretch>
                        </pic:blipFill>
                        <pic:spPr>
                          <a:xfrm>
                            <a:off x="0" y="0"/>
                            <a:ext cx="514350" cy="295275"/>
                          </a:xfrm>
                          <a:prstGeom prst="rect">
                            <a:avLst/>
                          </a:prstGeom>
                        </pic:spPr>
                      </pic:pic>
                    </a:graphicData>
                  </a:graphic>
                </wp:inline>
              </w:drawing>
            </w:r>
          </w:p>
        </w:tc>
      </w:tr>
    </w:tbl>
    <w:p w14:paraId="3EBC73BF" w14:textId="190F64B8" w:rsidR="00012BD5" w:rsidRPr="003064DE" w:rsidRDefault="00AB2CE4" w:rsidP="00337205">
      <w:pPr>
        <w:pStyle w:val="berschrift2"/>
        <w:jc w:val="both"/>
      </w:pPr>
      <w:bookmarkStart w:id="1" w:name="kthema4"/>
      <w:bookmarkEnd w:id="1"/>
      <w:bookmarkEnd w:id="0"/>
      <w:r>
        <w:rPr>
          <w:lang w:val="en-US"/>
        </w:rPr>
        <w:t xml:space="preserve">SPS 2025 impresses with strong visitor response and powerful innovations </w:t>
      </w:r>
    </w:p>
    <w:p w14:paraId="36E40616" w14:textId="2C11250E" w:rsidR="00F95DCC" w:rsidRPr="00BA4DC9" w:rsidRDefault="008F784F" w:rsidP="00F95DCC">
      <w:pPr>
        <w:pStyle w:val="Readup"/>
        <w:rPr>
          <w:color w:val="FF0000"/>
        </w:rPr>
      </w:pPr>
      <w:r>
        <w:rPr>
          <w:lang w:val="en-US"/>
        </w:rPr>
        <w:t xml:space="preserve">Stuttgart, 27 November 2025. The global automation community has just finished gathering for the industry’s annual highlight. </w:t>
      </w:r>
      <w:r>
        <w:rPr>
          <w:color w:val="000000" w:themeColor="text1"/>
          <w:lang w:val="en-US"/>
        </w:rPr>
        <w:t>From 25</w:t>
      </w:r>
      <w:r w:rsidR="003067E0">
        <w:rPr>
          <w:color w:val="000000" w:themeColor="text1"/>
          <w:lang w:val="en-US"/>
        </w:rPr>
        <w:t xml:space="preserve"> </w:t>
      </w:r>
      <w:r>
        <w:rPr>
          <w:color w:val="000000" w:themeColor="text1"/>
          <w:lang w:val="en-US"/>
        </w:rPr>
        <w:t>–</w:t>
      </w:r>
      <w:r w:rsidR="003067E0">
        <w:rPr>
          <w:color w:val="000000" w:themeColor="text1"/>
          <w:lang w:val="en-US"/>
        </w:rPr>
        <w:t xml:space="preserve"> </w:t>
      </w:r>
      <w:r>
        <w:rPr>
          <w:color w:val="000000" w:themeColor="text1"/>
          <w:lang w:val="en-US"/>
        </w:rPr>
        <w:t>27 November 2025, the Nürnberg</w:t>
      </w:r>
      <w:r w:rsidR="005F2821">
        <w:rPr>
          <w:color w:val="000000" w:themeColor="text1"/>
          <w:lang w:val="en-US"/>
        </w:rPr>
        <w:t xml:space="preserve"> </w:t>
      </w:r>
      <w:r>
        <w:rPr>
          <w:color w:val="000000" w:themeColor="text1"/>
          <w:lang w:val="en-US"/>
        </w:rPr>
        <w:t xml:space="preserve">Messe exhibition center once again transformed into the international meeting place in automation. </w:t>
      </w:r>
      <w:r w:rsidR="003067E0">
        <w:rPr>
          <w:color w:val="000000" w:themeColor="text1"/>
          <w:lang w:val="en-US"/>
        </w:rPr>
        <w:t xml:space="preserve">The </w:t>
      </w:r>
      <w:r>
        <w:rPr>
          <w:color w:val="000000" w:themeColor="text1"/>
          <w:lang w:val="en-US"/>
        </w:rPr>
        <w:t xml:space="preserve">SPS – Smart Production Solutions 2025 made another strong impression, as well: </w:t>
      </w:r>
      <w:r w:rsidRPr="003067E0">
        <w:rPr>
          <w:color w:val="000000" w:themeColor="text1"/>
          <w:lang w:val="en-US"/>
        </w:rPr>
        <w:t xml:space="preserve">Across 15 exhibition halls, </w:t>
      </w:r>
      <w:r w:rsidRPr="00667C31">
        <w:rPr>
          <w:color w:val="000000" w:themeColor="text1"/>
          <w:lang w:val="en-US"/>
        </w:rPr>
        <w:t>1,</w:t>
      </w:r>
      <w:r w:rsidR="00667C31" w:rsidRPr="00667C31">
        <w:rPr>
          <w:color w:val="000000" w:themeColor="text1"/>
          <w:lang w:val="en-US"/>
        </w:rPr>
        <w:t>175</w:t>
      </w:r>
      <w:r w:rsidRPr="00667C31">
        <w:rPr>
          <w:color w:val="000000" w:themeColor="text1"/>
          <w:lang w:val="en-US"/>
        </w:rPr>
        <w:t xml:space="preserve"> </w:t>
      </w:r>
      <w:r>
        <w:rPr>
          <w:color w:val="000000" w:themeColor="text1"/>
          <w:lang w:val="en-US"/>
        </w:rPr>
        <w:t xml:space="preserve">exhibitors presented their solutions for smart and digital automation. </w:t>
      </w:r>
      <w:r w:rsidR="00EF592E" w:rsidRPr="00EF592E">
        <w:rPr>
          <w:color w:val="000000" w:themeColor="text1"/>
          <w:lang w:val="en-US"/>
        </w:rPr>
        <w:t xml:space="preserve">With around 56,000 trade visitors, the fair recorded significant </w:t>
      </w:r>
      <w:r w:rsidR="00EF592E">
        <w:rPr>
          <w:color w:val="000000" w:themeColor="text1"/>
          <w:lang w:val="en-US"/>
        </w:rPr>
        <w:t>increase</w:t>
      </w:r>
      <w:r w:rsidR="00EF592E" w:rsidRPr="00EF592E">
        <w:rPr>
          <w:color w:val="000000" w:themeColor="text1"/>
          <w:lang w:val="en-US"/>
        </w:rPr>
        <w:t xml:space="preserve"> compared to the previous year</w:t>
      </w:r>
      <w:r w:rsidR="00EF592E">
        <w:rPr>
          <w:color w:val="000000" w:themeColor="text1"/>
          <w:lang w:val="en-US"/>
        </w:rPr>
        <w:t xml:space="preserve"> </w:t>
      </w:r>
      <w:r w:rsidR="00EF592E">
        <w:rPr>
          <w:color w:val="000000" w:themeColor="text1"/>
          <w:lang w:val="en-US"/>
        </w:rPr>
        <w:t>–</w:t>
      </w:r>
      <w:r w:rsidR="00EF592E">
        <w:rPr>
          <w:color w:val="000000" w:themeColor="text1"/>
          <w:lang w:val="en-US"/>
        </w:rPr>
        <w:t xml:space="preserve"> </w:t>
      </w:r>
      <w:r w:rsidR="00EF592E" w:rsidRPr="00EF592E">
        <w:rPr>
          <w:color w:val="000000" w:themeColor="text1"/>
          <w:lang w:val="en-US"/>
        </w:rPr>
        <w:t>a clear sign of the relevance and innovative strength of the event</w:t>
      </w:r>
      <w:r w:rsidR="00EF592E">
        <w:rPr>
          <w:color w:val="000000" w:themeColor="text1"/>
          <w:lang w:val="en-US"/>
        </w:rPr>
        <w:t>, sending a clear</w:t>
      </w:r>
      <w:r w:rsidR="00EF592E" w:rsidRPr="00EF592E">
        <w:rPr>
          <w:color w:val="000000" w:themeColor="text1"/>
          <w:lang w:val="en-US"/>
        </w:rPr>
        <w:t xml:space="preserve"> and positive signal for the future development of the automation industry.</w:t>
      </w:r>
    </w:p>
    <w:p w14:paraId="39EE529C" w14:textId="39C63428" w:rsidR="009875F6" w:rsidRDefault="00AB2CE4" w:rsidP="00812BB2">
      <w:pPr>
        <w:pStyle w:val="Readup"/>
        <w:rPr>
          <w:b w:val="0"/>
          <w:bCs w:val="0"/>
          <w:color w:val="000000" w:themeColor="text1"/>
        </w:rPr>
      </w:pPr>
      <w:r>
        <w:rPr>
          <w:b w:val="0"/>
          <w:bCs w:val="0"/>
          <w:color w:val="000000" w:themeColor="text1"/>
          <w:lang w:val="en-US"/>
        </w:rPr>
        <w:t xml:space="preserve">The SPS is much more than just a space for product presentations, as this year’s event made evident once more. For three days, it offered an ideal setting for sharing ideas, obtaining practical insights, and engaging directly with innovative technologies. Visitors experienced how to combine theory and practice in meaningful ways, including through clear live demonstrations, in-depth specialist presentations, and personal discussions. </w:t>
      </w:r>
    </w:p>
    <w:p w14:paraId="212BE59A" w14:textId="67E55AC2" w:rsidR="00576A40" w:rsidRDefault="00AB2CE4" w:rsidP="00812BB2">
      <w:pPr>
        <w:pStyle w:val="Readup"/>
        <w:rPr>
          <w:b w:val="0"/>
          <w:bCs w:val="0"/>
          <w:color w:val="000000" w:themeColor="text1"/>
        </w:rPr>
      </w:pPr>
      <w:r>
        <w:rPr>
          <w:b w:val="0"/>
          <w:bCs w:val="0"/>
          <w:color w:val="000000" w:themeColor="text1"/>
          <w:lang w:val="en-US"/>
        </w:rPr>
        <w:t>"</w:t>
      </w:r>
      <w:r w:rsidR="003067E0">
        <w:rPr>
          <w:b w:val="0"/>
          <w:bCs w:val="0"/>
          <w:color w:val="000000" w:themeColor="text1"/>
          <w:lang w:val="en-US"/>
        </w:rPr>
        <w:t xml:space="preserve">The </w:t>
      </w:r>
      <w:r>
        <w:rPr>
          <w:b w:val="0"/>
          <w:bCs w:val="0"/>
          <w:color w:val="000000" w:themeColor="text1"/>
          <w:lang w:val="en-US"/>
        </w:rPr>
        <w:t xml:space="preserve">SPS offers the automation industry a platform not just for innovations, but especially for direct interaction. Experts came together again this year to work on solutions, discuss trends, and strengthen their networks. As in years past, the expo created a framework in which the community could continue growing on equal footing with a focus on real-world applications," Vice President </w:t>
      </w:r>
      <w:r w:rsidR="003067E0">
        <w:rPr>
          <w:b w:val="0"/>
          <w:bCs w:val="0"/>
          <w:color w:val="000000" w:themeColor="text1"/>
          <w:lang w:val="en-US"/>
        </w:rPr>
        <w:t xml:space="preserve">SPS </w:t>
      </w:r>
      <w:r>
        <w:rPr>
          <w:b w:val="0"/>
          <w:bCs w:val="0"/>
          <w:color w:val="000000" w:themeColor="text1"/>
          <w:lang w:val="en-US"/>
        </w:rPr>
        <w:t>Sylke Schulz-Metzner offer</w:t>
      </w:r>
      <w:r w:rsidR="00C5215F">
        <w:rPr>
          <w:b w:val="0"/>
          <w:bCs w:val="0"/>
          <w:color w:val="000000" w:themeColor="text1"/>
          <w:lang w:val="en-US"/>
        </w:rPr>
        <w:t>ed</w:t>
      </w:r>
      <w:r>
        <w:rPr>
          <w:b w:val="0"/>
          <w:bCs w:val="0"/>
          <w:color w:val="000000" w:themeColor="text1"/>
          <w:lang w:val="en-US"/>
        </w:rPr>
        <w:t xml:space="preserve"> in summary after three days at the trade fair.</w:t>
      </w:r>
    </w:p>
    <w:p w14:paraId="6DF80BC7" w14:textId="1AB50670" w:rsidR="00BC19AB" w:rsidRDefault="00BC19AB" w:rsidP="00BC19AB">
      <w:pPr>
        <w:pStyle w:val="berschrift3"/>
      </w:pPr>
      <w:r>
        <w:rPr>
          <w:bCs/>
          <w:lang w:val="en-US"/>
        </w:rPr>
        <w:t>Artificial intelligence a driving force</w:t>
      </w:r>
    </w:p>
    <w:p w14:paraId="5FE2C166" w14:textId="77777777" w:rsidR="00EA1D2B" w:rsidRDefault="00FC3F80" w:rsidP="00BC19AB">
      <w:pPr>
        <w:pStyle w:val="Readup"/>
        <w:rPr>
          <w:b w:val="0"/>
          <w:bCs w:val="0"/>
          <w:color w:val="000000" w:themeColor="text1"/>
          <w:lang w:val="en-US"/>
        </w:rPr>
      </w:pPr>
      <w:r>
        <w:rPr>
          <w:rFonts w:asciiTheme="minorHAnsi" w:hAnsiTheme="minorHAnsi"/>
          <w:b w:val="0"/>
          <w:bCs w:val="0"/>
          <w:color w:val="000000" w:themeColor="text1"/>
          <w:szCs w:val="22"/>
          <w:lang w:val="en-US"/>
        </w:rPr>
        <w:t xml:space="preserve">A key topic at </w:t>
      </w:r>
      <w:r w:rsidR="003067E0">
        <w:rPr>
          <w:rFonts w:asciiTheme="minorHAnsi" w:hAnsiTheme="minorHAnsi"/>
          <w:b w:val="0"/>
          <w:bCs w:val="0"/>
          <w:color w:val="000000" w:themeColor="text1"/>
          <w:szCs w:val="22"/>
          <w:lang w:val="en-US"/>
        </w:rPr>
        <w:t xml:space="preserve">the </w:t>
      </w:r>
      <w:r>
        <w:rPr>
          <w:rFonts w:asciiTheme="minorHAnsi" w:hAnsiTheme="minorHAnsi"/>
          <w:b w:val="0"/>
          <w:bCs w:val="0"/>
          <w:color w:val="000000" w:themeColor="text1"/>
          <w:szCs w:val="22"/>
          <w:lang w:val="en-US"/>
        </w:rPr>
        <w:t>SPS 2025 was the increasing integration of artificial intelligence into industrial processes. Numerous exhibitors presented specific applications, from AI-supported quality inspection and adaptive control systems to intelligent maintenance solutions based on real-time data. Visitors were able to experience how AI can not only optimize individual processes, but rethink entire production systems, as well. On site, it became clear how important personal interaction will be in the further development of industrial AI</w:t>
      </w:r>
      <w:r>
        <w:rPr>
          <w:b w:val="0"/>
          <w:bCs w:val="0"/>
          <w:color w:val="000000" w:themeColor="text1"/>
          <w:lang w:val="en-US"/>
        </w:rPr>
        <w:t>.</w:t>
      </w:r>
      <w:r w:rsidR="005178F5">
        <w:rPr>
          <w:b w:val="0"/>
          <w:bCs w:val="0"/>
          <w:color w:val="000000" w:themeColor="text1"/>
          <w:lang w:val="en-US"/>
        </w:rPr>
        <w:t xml:space="preserve"> </w:t>
      </w:r>
    </w:p>
    <w:p w14:paraId="68AF59B4" w14:textId="7A93CEBB" w:rsidR="004E3529" w:rsidRPr="002B02E9" w:rsidRDefault="002B02E9" w:rsidP="00BC19AB">
      <w:pPr>
        <w:pStyle w:val="Readup"/>
        <w:rPr>
          <w:b w:val="0"/>
          <w:bCs w:val="0"/>
          <w:i/>
          <w:iCs/>
          <w:color w:val="FF0000"/>
          <w:lang w:val="en-US"/>
        </w:rPr>
      </w:pPr>
      <w:r w:rsidRPr="002B02E9">
        <w:rPr>
          <w:b w:val="0"/>
          <w:bCs w:val="0"/>
          <w:color w:val="000000" w:themeColor="text1"/>
          <w:lang w:val="en-US"/>
        </w:rPr>
        <w:t xml:space="preserve">“AI is already an integral part of many applications, and it’s also </w:t>
      </w:r>
      <w:proofErr w:type="gramStart"/>
      <w:r w:rsidRPr="002B02E9">
        <w:rPr>
          <w:b w:val="0"/>
          <w:bCs w:val="0"/>
          <w:color w:val="000000" w:themeColor="text1"/>
          <w:lang w:val="en-US"/>
        </w:rPr>
        <w:t>opening up</w:t>
      </w:r>
      <w:proofErr w:type="gramEnd"/>
      <w:r w:rsidRPr="002B02E9">
        <w:rPr>
          <w:b w:val="0"/>
          <w:bCs w:val="0"/>
          <w:color w:val="000000" w:themeColor="text1"/>
          <w:lang w:val="en-US"/>
        </w:rPr>
        <w:t xml:space="preserve"> countless possibilities for the future. Today, we’re seeing it used in all kinds of applications that have long since become normal in everyday life. At the same time, AI presents tremendous potential in new concepts that are currently still in the proof-of-concept phase – it’s an exciting glimpse of what’s coming”</w:t>
      </w:r>
      <w:r>
        <w:rPr>
          <w:b w:val="0"/>
          <w:bCs w:val="0"/>
          <w:color w:val="000000" w:themeColor="text1"/>
          <w:lang w:val="en-US"/>
        </w:rPr>
        <w:t xml:space="preserve"> </w:t>
      </w:r>
      <w:r w:rsidR="00D254C1" w:rsidRPr="00D254C1">
        <w:rPr>
          <w:b w:val="0"/>
          <w:bCs w:val="0"/>
          <w:color w:val="000000" w:themeColor="text1"/>
          <w:lang w:val="en-US"/>
        </w:rPr>
        <w:t>emphasizes</w:t>
      </w:r>
      <w:r w:rsidR="005178F5" w:rsidRPr="002B02E9">
        <w:rPr>
          <w:b w:val="0"/>
          <w:bCs w:val="0"/>
          <w:color w:val="000000" w:themeColor="text1"/>
          <w:lang w:val="en-US"/>
        </w:rPr>
        <w:t xml:space="preserve"> Marcus </w:t>
      </w:r>
      <w:proofErr w:type="spellStart"/>
      <w:r w:rsidR="005178F5" w:rsidRPr="002B02E9">
        <w:rPr>
          <w:b w:val="0"/>
          <w:bCs w:val="0"/>
          <w:color w:val="000000" w:themeColor="text1"/>
          <w:lang w:val="en-US"/>
        </w:rPr>
        <w:t>Bliesze</w:t>
      </w:r>
      <w:proofErr w:type="spellEnd"/>
      <w:r w:rsidR="005178F5" w:rsidRPr="002B02E9">
        <w:rPr>
          <w:b w:val="0"/>
          <w:bCs w:val="0"/>
          <w:color w:val="000000" w:themeColor="text1"/>
          <w:lang w:val="en-US"/>
        </w:rPr>
        <w:t xml:space="preserve">, </w:t>
      </w:r>
      <w:r w:rsidR="004B5914" w:rsidRPr="004B5914">
        <w:rPr>
          <w:b w:val="0"/>
          <w:bCs w:val="0"/>
          <w:color w:val="000000" w:themeColor="text1"/>
          <w:lang w:val="en-US"/>
        </w:rPr>
        <w:t>Vice President Marketing for Automation</w:t>
      </w:r>
      <w:r w:rsidR="005178F5" w:rsidRPr="002B02E9">
        <w:rPr>
          <w:b w:val="0"/>
          <w:bCs w:val="0"/>
          <w:color w:val="000000" w:themeColor="text1"/>
          <w:lang w:val="en-US"/>
        </w:rPr>
        <w:t>, Siemens AG.</w:t>
      </w:r>
    </w:p>
    <w:p w14:paraId="540378F5" w14:textId="77777777" w:rsidR="00576A40" w:rsidRDefault="00DD5065" w:rsidP="00576A40">
      <w:pPr>
        <w:pStyle w:val="berschrift3"/>
      </w:pPr>
      <w:r>
        <w:rPr>
          <w:bCs/>
          <w:lang w:val="en-US"/>
        </w:rPr>
        <w:lastRenderedPageBreak/>
        <w:t>Knowledge platform and networking hub</w:t>
      </w:r>
    </w:p>
    <w:p w14:paraId="086CD305" w14:textId="2357CDF2" w:rsidR="0088672A" w:rsidRDefault="00A6432B" w:rsidP="0088672A">
      <w:r>
        <w:rPr>
          <w:lang w:val="en-US"/>
        </w:rPr>
        <w:t xml:space="preserve">In addition to industrial AI, the extensive presentation program at the four </w:t>
      </w:r>
      <w:r w:rsidR="003067E0">
        <w:rPr>
          <w:lang w:val="en-US"/>
        </w:rPr>
        <w:t>stages</w:t>
      </w:r>
      <w:r>
        <w:rPr>
          <w:lang w:val="en-US"/>
        </w:rPr>
        <w:t xml:space="preserve"> – which included the Technology Stage powered by VDMA/ZVEI – offered in-depth insights into other current topics in automation. In Meet the Speaker zones, visitors </w:t>
      </w:r>
      <w:r w:rsidR="00C5215F">
        <w:rPr>
          <w:lang w:val="en-US"/>
        </w:rPr>
        <w:t xml:space="preserve">also </w:t>
      </w:r>
      <w:r>
        <w:rPr>
          <w:lang w:val="en-US"/>
        </w:rPr>
        <w:t>had the opportunity to discuss specific questions directly with experts.</w:t>
      </w:r>
    </w:p>
    <w:p w14:paraId="332F968C" w14:textId="77777777" w:rsidR="00A6432B" w:rsidRDefault="00A6432B" w:rsidP="0088672A"/>
    <w:p w14:paraId="508B7B4F" w14:textId="5A87AD9A" w:rsidR="001A61FB" w:rsidRDefault="00EB0B46" w:rsidP="001A61FB">
      <w:pPr>
        <w:rPr>
          <w:bCs/>
          <w:lang w:val="en-US"/>
        </w:rPr>
      </w:pPr>
      <w:r>
        <w:rPr>
          <w:lang w:val="en-US"/>
        </w:rPr>
        <w:t xml:space="preserve">Meanwhile, the joint booth </w:t>
      </w:r>
      <w:r w:rsidR="001A61FB">
        <w:rPr>
          <w:lang w:val="en-US"/>
        </w:rPr>
        <w:t>“</w:t>
      </w:r>
      <w:r>
        <w:rPr>
          <w:lang w:val="en-US"/>
        </w:rPr>
        <w:t xml:space="preserve">Automation </w:t>
      </w:r>
      <w:r w:rsidR="001A61FB">
        <w:rPr>
          <w:lang w:val="en-US"/>
        </w:rPr>
        <w:t>m</w:t>
      </w:r>
      <w:r>
        <w:rPr>
          <w:lang w:val="en-US"/>
        </w:rPr>
        <w:t>eets IT</w:t>
      </w:r>
      <w:r w:rsidR="001A61FB">
        <w:rPr>
          <w:lang w:val="en-US"/>
        </w:rPr>
        <w:t>”</w:t>
      </w:r>
      <w:r>
        <w:rPr>
          <w:lang w:val="en-US"/>
        </w:rPr>
        <w:t xml:space="preserve"> (Hall 6) once again proved to be a significant draw. Conventional automation merged with modern IT solutions, resulting in an inspiring environment for exchange across various areas of expertise. The up-and-coming firms in the Start-up Area and at the </w:t>
      </w:r>
      <w:r w:rsidR="001A61FB">
        <w:rPr>
          <w:lang w:val="en-US"/>
        </w:rPr>
        <w:t>“y</w:t>
      </w:r>
      <w:r>
        <w:rPr>
          <w:lang w:val="en-US"/>
        </w:rPr>
        <w:t>oung INNOVATORS</w:t>
      </w:r>
      <w:r w:rsidR="001A61FB">
        <w:rPr>
          <w:lang w:val="en-US"/>
        </w:rPr>
        <w:t>”</w:t>
      </w:r>
      <w:r>
        <w:rPr>
          <w:lang w:val="en-US"/>
        </w:rPr>
        <w:t xml:space="preserve"> booth also demonstrated to impressive effect how much creative energy and innovative power there is in the industry. The </w:t>
      </w:r>
      <w:proofErr w:type="spellStart"/>
      <w:r>
        <w:rPr>
          <w:lang w:val="en-US"/>
        </w:rPr>
        <w:t>SmartFactory</w:t>
      </w:r>
      <w:proofErr w:type="spellEnd"/>
      <w:r>
        <w:rPr>
          <w:lang w:val="en-US"/>
        </w:rPr>
        <w:t xml:space="preserve"> KL Guided Tours, which took place on all three days of the trade fair and introduced visitors to innovative technologies and applications, were particularly popular. The offerings at </w:t>
      </w:r>
      <w:r w:rsidR="00A37ED5">
        <w:rPr>
          <w:lang w:val="en-US"/>
        </w:rPr>
        <w:t xml:space="preserve">the </w:t>
      </w:r>
      <w:r>
        <w:rPr>
          <w:lang w:val="en-US"/>
        </w:rPr>
        <w:t>SPS 2025 were rounded out by Thursday’s topic-specific guided tour on enclosure construction, which also met with considerable interest and provided valuable insights into current developments and best practices.</w:t>
      </w:r>
    </w:p>
    <w:p w14:paraId="1863C7AC" w14:textId="253F7E87" w:rsidR="00426A6E" w:rsidRPr="00300EDB" w:rsidRDefault="00426A6E" w:rsidP="0088672A">
      <w:pPr>
        <w:pStyle w:val="berschrift3"/>
      </w:pPr>
      <w:r>
        <w:rPr>
          <w:bCs/>
          <w:lang w:val="en-US"/>
        </w:rPr>
        <w:t xml:space="preserve"> Day focus on cultivating the next generation</w:t>
      </w:r>
    </w:p>
    <w:p w14:paraId="07BCF3F7" w14:textId="221BDEC3" w:rsidR="00426A6E" w:rsidRPr="00576A40" w:rsidRDefault="008962EF" w:rsidP="004B6AF3">
      <w:r>
        <w:rPr>
          <w:lang w:val="en-US"/>
        </w:rPr>
        <w:t xml:space="preserve">At the second SPS </w:t>
      </w:r>
      <w:proofErr w:type="spellStart"/>
      <w:r>
        <w:rPr>
          <w:lang w:val="en-US"/>
        </w:rPr>
        <w:t>Makeathon</w:t>
      </w:r>
      <w:proofErr w:type="spellEnd"/>
      <w:r>
        <w:rPr>
          <w:lang w:val="en-US"/>
        </w:rPr>
        <w:t xml:space="preserve">, talented young attendees had the opportunity to work in interdisciplinary teams on tasks from real-world industry settings. On the final day of the fair, Young Talents Day also offered guided tours, career advice, and a rally with attractive prizes – a hands-on experience for school and university students, as well as those just starting their careers in automation. </w:t>
      </w:r>
    </w:p>
    <w:p w14:paraId="5CE916D7" w14:textId="6CA3A5A6" w:rsidR="00576A40" w:rsidRDefault="00576A40" w:rsidP="003B0808">
      <w:pPr>
        <w:pStyle w:val="berschrift3"/>
      </w:pPr>
      <w:r>
        <w:rPr>
          <w:bCs/>
          <w:lang w:val="en-US"/>
        </w:rPr>
        <w:t>Looking ahead</w:t>
      </w:r>
    </w:p>
    <w:p w14:paraId="68E38F75" w14:textId="5A60DEFF" w:rsidR="00C92DC7" w:rsidRDefault="00C92DC7" w:rsidP="00C92DC7">
      <w:r>
        <w:rPr>
          <w:lang w:val="en-US"/>
        </w:rPr>
        <w:t xml:space="preserve">A detailed analysis with further results </w:t>
      </w:r>
      <w:r w:rsidR="00C5215F">
        <w:rPr>
          <w:lang w:val="en-US"/>
        </w:rPr>
        <w:t>from</w:t>
      </w:r>
      <w:r>
        <w:rPr>
          <w:lang w:val="en-US"/>
        </w:rPr>
        <w:t xml:space="preserve"> </w:t>
      </w:r>
      <w:r w:rsidR="00A37ED5">
        <w:rPr>
          <w:lang w:val="en-US"/>
        </w:rPr>
        <w:t xml:space="preserve">the </w:t>
      </w:r>
      <w:r>
        <w:rPr>
          <w:lang w:val="en-US"/>
        </w:rPr>
        <w:t>SPS 2025 will be published starting in early 2026. The 35th edition of the trade fair will take place in Nuremberg from 24</w:t>
      </w:r>
      <w:r w:rsidR="00A37ED5">
        <w:rPr>
          <w:lang w:val="en-US"/>
        </w:rPr>
        <w:t xml:space="preserve"> </w:t>
      </w:r>
      <w:r>
        <w:rPr>
          <w:lang w:val="en-US"/>
        </w:rPr>
        <w:t>–</w:t>
      </w:r>
      <w:r w:rsidR="00A37ED5">
        <w:rPr>
          <w:lang w:val="en-US"/>
        </w:rPr>
        <w:t xml:space="preserve"> </w:t>
      </w:r>
      <w:r>
        <w:rPr>
          <w:lang w:val="en-US"/>
        </w:rPr>
        <w:t>26 November 2026.</w:t>
      </w:r>
    </w:p>
    <w:p w14:paraId="47964EAE" w14:textId="77777777" w:rsidR="00C92DC7" w:rsidRPr="00C92DC7" w:rsidRDefault="00C92DC7" w:rsidP="00C92DC7"/>
    <w:p w14:paraId="4B2BEB1E" w14:textId="5D38DBA7" w:rsidR="003B0808" w:rsidRDefault="00C92DC7" w:rsidP="00C92DC7">
      <w:r>
        <w:rPr>
          <w:lang w:val="en-US"/>
        </w:rPr>
        <w:t xml:space="preserve">Meanwhile, </w:t>
      </w:r>
      <w:r w:rsidR="00A37ED5">
        <w:rPr>
          <w:lang w:val="en-US"/>
        </w:rPr>
        <w:t xml:space="preserve">the </w:t>
      </w:r>
      <w:r>
        <w:rPr>
          <w:lang w:val="en-US"/>
        </w:rPr>
        <w:t>SPS also offers numerous opportunities to network with the community and stay informed about current trends in the automation industry all year round. The SPS Automation Hub</w:t>
      </w:r>
      <w:r w:rsidR="00A37ED5">
        <w:rPr>
          <w:lang w:val="en-US"/>
        </w:rPr>
        <w:t xml:space="preserve"> </w:t>
      </w:r>
      <w:r>
        <w:rPr>
          <w:lang w:val="en-US"/>
        </w:rPr>
        <w:t xml:space="preserve">enables technology enthusiasts to work together on digital solutions for the industry of tomorrow. More exciting content and opportunities for exchange are available through formats such as the monthly </w:t>
      </w:r>
      <w:hyperlink r:id="rId9" w:history="1">
        <w:r>
          <w:rPr>
            <w:rStyle w:val="Hyperlink"/>
            <w:lang w:val="en-US"/>
          </w:rPr>
          <w:t>Technology Talks</w:t>
        </w:r>
      </w:hyperlink>
      <w:r>
        <w:rPr>
          <w:lang w:val="en-US"/>
        </w:rPr>
        <w:t xml:space="preserve">, </w:t>
      </w:r>
      <w:hyperlink r:id="rId10" w:history="1">
        <w:r>
          <w:rPr>
            <w:rStyle w:val="Hyperlink"/>
            <w:lang w:val="en-US"/>
          </w:rPr>
          <w:t>SPS Insights</w:t>
        </w:r>
      </w:hyperlink>
      <w:r>
        <w:rPr>
          <w:lang w:val="en-US"/>
        </w:rPr>
        <w:t xml:space="preserve"> (which provide</w:t>
      </w:r>
      <w:r w:rsidR="00C5215F">
        <w:rPr>
          <w:lang w:val="en-US"/>
        </w:rPr>
        <w:t xml:space="preserve"> current</w:t>
      </w:r>
      <w:r>
        <w:rPr>
          <w:lang w:val="en-US"/>
        </w:rPr>
        <w:t xml:space="preserve"> industry news), or the </w:t>
      </w:r>
      <w:hyperlink r:id="rId11" w:history="1">
        <w:r>
          <w:rPr>
            <w:rStyle w:val="Hyperlink"/>
            <w:lang w:val="en-US"/>
          </w:rPr>
          <w:t>Industrial Technology Summits</w:t>
        </w:r>
      </w:hyperlink>
      <w:r>
        <w:rPr>
          <w:lang w:val="en-US"/>
        </w:rPr>
        <w:t xml:space="preserve"> scheduled for 19 May 2026 in Stuttgart and 17 June 2026 in Leipzig. </w:t>
      </w:r>
    </w:p>
    <w:p w14:paraId="3C6759A7" w14:textId="77777777" w:rsidR="00C92DC7" w:rsidRDefault="00C92DC7" w:rsidP="00C92DC7"/>
    <w:p w14:paraId="34FD106E" w14:textId="04AFEB0F" w:rsidR="00C92DC7" w:rsidRPr="003B0808" w:rsidRDefault="00C92DC7" w:rsidP="00C92DC7">
      <w:r>
        <w:rPr>
          <w:lang w:val="en-US"/>
        </w:rPr>
        <w:t>Further information on</w:t>
      </w:r>
      <w:r w:rsidR="00A37ED5">
        <w:rPr>
          <w:lang w:val="en-US"/>
        </w:rPr>
        <w:t xml:space="preserve"> the</w:t>
      </w:r>
      <w:r>
        <w:rPr>
          <w:lang w:val="en-US"/>
        </w:rPr>
        <w:t xml:space="preserve"> SPS, the SPS Automation Hub, and the formats available throughout the year is available online at </w:t>
      </w:r>
      <w:hyperlink r:id="rId12" w:history="1">
        <w:r w:rsidR="00A37ED5">
          <w:rPr>
            <w:rStyle w:val="Hyperlink"/>
            <w:lang w:val="en-US"/>
          </w:rPr>
          <w:t>sps-exhibition.com</w:t>
        </w:r>
      </w:hyperlink>
      <w:r>
        <w:rPr>
          <w:lang w:val="en-US"/>
        </w:rPr>
        <w:t>.</w:t>
      </w:r>
    </w:p>
    <w:p w14:paraId="3DCF751A" w14:textId="7883A025" w:rsidR="0028689C" w:rsidRPr="003B0808" w:rsidRDefault="0028689C" w:rsidP="0064517F">
      <w:pPr>
        <w:pStyle w:val="berschrift3"/>
      </w:pPr>
      <w:r>
        <w:rPr>
          <w:bCs/>
          <w:lang w:val="en-US"/>
        </w:rPr>
        <w:t xml:space="preserve">Further statements </w:t>
      </w:r>
    </w:p>
    <w:p w14:paraId="5198DBEA" w14:textId="77777777" w:rsidR="005178F5" w:rsidRPr="00CB024B" w:rsidRDefault="005178F5" w:rsidP="005178F5">
      <w:pPr>
        <w:rPr>
          <w:lang w:val="en-US"/>
        </w:rPr>
      </w:pPr>
      <w:r w:rsidRPr="00CB024B">
        <w:rPr>
          <w:lang w:val="en-US"/>
        </w:rPr>
        <w:t>Gerd Hoppe, Corporate Management, Beckhoff Automation:</w:t>
      </w:r>
    </w:p>
    <w:p w14:paraId="69D316AE" w14:textId="0953DBCC" w:rsidR="005178F5" w:rsidRPr="00CB024B" w:rsidRDefault="00CB024B" w:rsidP="005178F5">
      <w:pPr>
        <w:rPr>
          <w:lang w:val="en-US"/>
        </w:rPr>
      </w:pPr>
      <w:r w:rsidRPr="00CB024B">
        <w:rPr>
          <w:lang w:val="en-US"/>
        </w:rPr>
        <w:t>“</w:t>
      </w:r>
      <w:r w:rsidR="00EA1D2B">
        <w:rPr>
          <w:lang w:val="en-US"/>
        </w:rPr>
        <w:t xml:space="preserve">The </w:t>
      </w:r>
      <w:r w:rsidRPr="00CB024B">
        <w:rPr>
          <w:lang w:val="en-US"/>
        </w:rPr>
        <w:t>SPS is a place where innovations in automation become tangible. Here, experts and customers come together to develop ideas and discuss new approaches to utilizing AI and other digital tools. Instead of waiting for others to do it for us, we want to play an active role in shaping these technologies. That sharing of ideas is exactly what makes the trade fair so valuable.”</w:t>
      </w:r>
    </w:p>
    <w:p w14:paraId="30F4FA65" w14:textId="77777777" w:rsidR="00CB024B" w:rsidRPr="00CB024B" w:rsidRDefault="00CB024B" w:rsidP="005178F5">
      <w:pPr>
        <w:rPr>
          <w:lang w:val="en-US"/>
        </w:rPr>
      </w:pPr>
    </w:p>
    <w:p w14:paraId="1A45F150" w14:textId="77777777" w:rsidR="004B5F9E" w:rsidRDefault="004B5F9E" w:rsidP="005178F5">
      <w:pPr>
        <w:rPr>
          <w:lang w:val="en-US"/>
        </w:rPr>
      </w:pPr>
    </w:p>
    <w:p w14:paraId="2FF9A9D7" w14:textId="77777777" w:rsidR="004B5F9E" w:rsidRDefault="004B5F9E" w:rsidP="005178F5">
      <w:pPr>
        <w:rPr>
          <w:lang w:val="en-US"/>
        </w:rPr>
      </w:pPr>
    </w:p>
    <w:p w14:paraId="621A05B9" w14:textId="08473CF1" w:rsidR="005178F5" w:rsidRPr="001A61FB" w:rsidRDefault="005178F5" w:rsidP="005178F5">
      <w:pPr>
        <w:rPr>
          <w:lang w:val="en-US"/>
        </w:rPr>
      </w:pPr>
      <w:r w:rsidRPr="001A61FB">
        <w:rPr>
          <w:lang w:val="en-US"/>
        </w:rPr>
        <w:lastRenderedPageBreak/>
        <w:t xml:space="preserve">Steffen Winkler, CSO Business Unit Automation, Bosch Rexroth: </w:t>
      </w:r>
    </w:p>
    <w:p w14:paraId="7854F427" w14:textId="369C01C2" w:rsidR="005178F5" w:rsidRPr="00CB024B" w:rsidRDefault="00CB024B" w:rsidP="005178F5">
      <w:pPr>
        <w:rPr>
          <w:lang w:val="en-US"/>
        </w:rPr>
      </w:pPr>
      <w:r w:rsidRPr="00CB024B">
        <w:rPr>
          <w:lang w:val="en-US"/>
        </w:rPr>
        <w:t xml:space="preserve">“Automation is the technology that keeps our world running – from the microchip factory to the charging station. Anyone who wants to experience the future live and up close will find a real-life lab that presents AI, robotics, and software in a concentrated format at </w:t>
      </w:r>
      <w:r w:rsidR="00EA1D2B">
        <w:rPr>
          <w:lang w:val="en-US"/>
        </w:rPr>
        <w:t xml:space="preserve">the </w:t>
      </w:r>
      <w:r w:rsidRPr="00CB024B">
        <w:rPr>
          <w:lang w:val="en-US"/>
        </w:rPr>
        <w:t>SPS.”</w:t>
      </w:r>
    </w:p>
    <w:p w14:paraId="611815E3" w14:textId="77777777" w:rsidR="00CB024B" w:rsidRPr="00CB024B" w:rsidRDefault="00CB024B" w:rsidP="005178F5">
      <w:pPr>
        <w:rPr>
          <w:lang w:val="en-US"/>
        </w:rPr>
      </w:pPr>
    </w:p>
    <w:p w14:paraId="2250D8E9" w14:textId="77777777" w:rsidR="00CB024B" w:rsidRPr="00CB024B" w:rsidRDefault="00CB024B" w:rsidP="005178F5">
      <w:pPr>
        <w:rPr>
          <w:lang w:val="en-US"/>
        </w:rPr>
      </w:pPr>
    </w:p>
    <w:p w14:paraId="6E278309" w14:textId="77777777" w:rsidR="005178F5" w:rsidRPr="001A61FB" w:rsidRDefault="005178F5" w:rsidP="005178F5">
      <w:pPr>
        <w:rPr>
          <w:lang w:val="en-US"/>
        </w:rPr>
      </w:pPr>
      <w:r w:rsidRPr="001A61FB">
        <w:rPr>
          <w:lang w:val="en-US"/>
        </w:rPr>
        <w:t xml:space="preserve">Felix </w:t>
      </w:r>
      <w:proofErr w:type="spellStart"/>
      <w:r w:rsidRPr="001A61FB">
        <w:rPr>
          <w:lang w:val="en-US"/>
        </w:rPr>
        <w:t>Kranert</w:t>
      </w:r>
      <w:proofErr w:type="spellEnd"/>
      <w:r w:rsidRPr="001A61FB">
        <w:rPr>
          <w:lang w:val="en-US"/>
        </w:rPr>
        <w:t xml:space="preserve">, Vice President Marketing DACH, Schneider Electric: </w:t>
      </w:r>
    </w:p>
    <w:p w14:paraId="6D09425C" w14:textId="15056A13" w:rsidR="00CC1C19" w:rsidRDefault="00CB024B" w:rsidP="00CC1C19">
      <w:pPr>
        <w:rPr>
          <w:lang w:val="en-US"/>
        </w:rPr>
      </w:pPr>
      <w:r w:rsidRPr="00CB024B">
        <w:rPr>
          <w:lang w:val="en-US"/>
        </w:rPr>
        <w:t>“</w:t>
      </w:r>
      <w:r w:rsidR="00EA1D2B">
        <w:rPr>
          <w:lang w:val="en-US"/>
        </w:rPr>
        <w:t xml:space="preserve">The </w:t>
      </w:r>
      <w:r w:rsidRPr="00CB024B">
        <w:rPr>
          <w:lang w:val="en-US"/>
        </w:rPr>
        <w:t>SPS is a fixture on the automation industry’s calendar. If you don’t exhibit here, you don’t exist! Meanwhile, it doesn’t just offer maximum visibility; it’s an environment where key ideas are shared, which is indispensable in challenging times.”</w:t>
      </w:r>
    </w:p>
    <w:p w14:paraId="136397CC" w14:textId="77777777" w:rsidR="00CB024B" w:rsidRPr="00CB024B" w:rsidRDefault="00CB024B" w:rsidP="00CC1C19">
      <w:pPr>
        <w:rPr>
          <w:lang w:val="en-US"/>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77777777" w:rsidR="009A6630" w:rsidRPr="005E3C63" w:rsidRDefault="009A6630" w:rsidP="009A6630">
            <w:pPr>
              <w:ind w:left="0"/>
            </w:pPr>
            <w:r>
              <w:rPr>
                <w:noProof/>
                <w:lang w:val="en-US"/>
              </w:rPr>
              <w:drawing>
                <wp:inline distT="0" distB="0" distL="0" distR="0" wp14:anchorId="296ECBF8" wp14:editId="7CBFF781">
                  <wp:extent cx="2884165" cy="1922295"/>
                  <wp:effectExtent l="0" t="0" r="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4165" cy="1922295"/>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F95DCC" w14:paraId="0FA86FF7" w14:textId="77777777" w:rsidTr="006241DE">
        <w:tc>
          <w:tcPr>
            <w:tcW w:w="5953" w:type="dxa"/>
          </w:tcPr>
          <w:p w14:paraId="771C319E" w14:textId="02A43A60" w:rsidR="00A3041E" w:rsidRPr="00414DCE" w:rsidRDefault="005013FE" w:rsidP="00C85550">
            <w:pPr>
              <w:pStyle w:val="Imagecaption"/>
            </w:pPr>
            <w:r w:rsidRPr="007D56EC">
              <w:rPr>
                <w:lang w:val="en-US"/>
              </w:rPr>
              <w:t>Copyright: Mesago Messe Frankfurt GmbH / Arturo Rivas</w:t>
            </w:r>
          </w:p>
        </w:tc>
      </w:tr>
    </w:tbl>
    <w:p w14:paraId="0A154984" w14:textId="0C4B09E9" w:rsidR="007B2F67" w:rsidRPr="00414DCE" w:rsidRDefault="00946EBA" w:rsidP="00EA1D2B">
      <w:pPr>
        <w:pStyle w:val="Continuoustext"/>
      </w:pPr>
      <w:r>
        <w:rPr>
          <w:lang w:val="en-US"/>
        </w:rPr>
        <w:t>SPS</w:t>
      </w:r>
    </w:p>
    <w:p w14:paraId="6DB1F869" w14:textId="4BC6A216" w:rsidR="00A15BC8" w:rsidRPr="00C5215F" w:rsidRDefault="001C6934" w:rsidP="00A15BC8">
      <w:pPr>
        <w:pStyle w:val="Continuoustext"/>
        <w:rPr>
          <w:lang w:val="en-US"/>
        </w:rPr>
      </w:pPr>
      <w:r>
        <w:rPr>
          <w:lang w:val="en-US"/>
        </w:rPr>
        <w:t>Smart Production Solutions – the 35th</w:t>
      </w:r>
      <w:r>
        <w:rPr>
          <w:vertAlign w:val="superscript"/>
          <w:lang w:val="en-US"/>
        </w:rPr>
        <w:t xml:space="preserve"> </w:t>
      </w:r>
      <w:r>
        <w:rPr>
          <w:lang w:val="en-US"/>
        </w:rPr>
        <w:t>international trade fair for industrial automation</w:t>
      </w:r>
    </w:p>
    <w:p w14:paraId="23A37E08" w14:textId="57E5900F" w:rsidR="00BC7B95" w:rsidRPr="00C5215F" w:rsidRDefault="00CF776F" w:rsidP="00BC7B95">
      <w:pPr>
        <w:pStyle w:val="Continuoustext"/>
        <w:rPr>
          <w:lang w:val="en-US"/>
        </w:rPr>
      </w:pPr>
      <w:r>
        <w:rPr>
          <w:lang w:val="en-US"/>
        </w:rPr>
        <w:t>The SPS will take place from 24</w:t>
      </w:r>
      <w:r w:rsidR="00EA1D2B">
        <w:rPr>
          <w:lang w:val="en-US"/>
        </w:rPr>
        <w:t xml:space="preserve"> </w:t>
      </w:r>
      <w:r>
        <w:rPr>
          <w:lang w:val="en-US"/>
        </w:rPr>
        <w:t>–</w:t>
      </w:r>
      <w:r w:rsidR="00EA1D2B">
        <w:rPr>
          <w:lang w:val="en-US"/>
        </w:rPr>
        <w:t xml:space="preserve"> </w:t>
      </w:r>
      <w:r>
        <w:rPr>
          <w:lang w:val="en-US"/>
        </w:rPr>
        <w:t>26 November 2026.</w:t>
      </w:r>
      <w:bookmarkStart w:id="2" w:name="Presseueberschrift"/>
      <w:bookmarkStart w:id="3" w:name="hinweisueberschrift"/>
      <w:bookmarkEnd w:id="2"/>
      <w:bookmarkEnd w:id="3"/>
    </w:p>
    <w:p w14:paraId="0A9F4FEA" w14:textId="500614C5" w:rsidR="00C56C0A" w:rsidRPr="002E107F" w:rsidRDefault="00472181" w:rsidP="002E107F">
      <w:pPr>
        <w:pStyle w:val="berschrift4"/>
        <w:rPr>
          <w:bCs/>
          <w:iCs w:val="0"/>
          <w:lang w:val="en-US"/>
        </w:rPr>
      </w:pPr>
      <w:r w:rsidRPr="00472181">
        <w:rPr>
          <w:bCs/>
          <w:iCs w:val="0"/>
          <w:lang w:val="en-US"/>
        </w:rPr>
        <w:t>Press information and photo material</w:t>
      </w:r>
      <w:r w:rsidR="007B2F67" w:rsidRPr="002E107F">
        <w:rPr>
          <w:bCs/>
          <w:iCs w:val="0"/>
          <w:lang w:val="en-US"/>
        </w:rPr>
        <w:t>:</w:t>
      </w:r>
    </w:p>
    <w:bookmarkStart w:id="4" w:name="Journalisten"/>
    <w:bookmarkEnd w:id="4"/>
    <w:p w14:paraId="31B50947" w14:textId="58E9AFB8" w:rsidR="001C6934" w:rsidRPr="001C3D4B" w:rsidRDefault="001C6934" w:rsidP="003F716F">
      <w:pPr>
        <w:pStyle w:val="Continuoustext"/>
      </w:pPr>
      <w:r>
        <w:rPr>
          <w:lang w:val="en-US"/>
        </w:rPr>
        <w:fldChar w:fldCharType="begin"/>
      </w:r>
      <w:r>
        <w:rPr>
          <w:lang w:val="en-US"/>
        </w:rPr>
        <w:instrText xml:space="preserve"> HYPERLINK "https://sps.mesago.com/nuernberg/en/press.html" </w:instrText>
      </w:r>
      <w:r>
        <w:rPr>
          <w:lang w:val="en-US"/>
        </w:rPr>
      </w:r>
      <w:r>
        <w:rPr>
          <w:lang w:val="en-US"/>
        </w:rPr>
        <w:fldChar w:fldCharType="separate"/>
      </w:r>
      <w:hyperlink r:id="rId14" w:history="1">
        <w:r>
          <w:rPr>
            <w:rStyle w:val="Hyperlink"/>
            <w:lang w:val="en-US"/>
          </w:rPr>
          <w:t>Press – SPS</w:t>
        </w:r>
      </w:hyperlink>
      <w:r>
        <w:rPr>
          <w:rStyle w:val="Hyperlink"/>
          <w:lang w:val="en-US"/>
        </w:rPr>
        <w:t xml:space="preserve"> </w:t>
      </w:r>
      <w:r>
        <w:rPr>
          <w:lang w:val="en-US"/>
        </w:rPr>
        <w:fldChar w:fldCharType="end"/>
      </w:r>
    </w:p>
    <w:p w14:paraId="78A8F9D4" w14:textId="654FEED8" w:rsidR="00C56C0A" w:rsidRPr="003067E0" w:rsidRDefault="00C06975" w:rsidP="002757C9">
      <w:pPr>
        <w:pStyle w:val="berschrift4"/>
        <w:rPr>
          <w:lang w:val="en-US"/>
        </w:rPr>
      </w:pPr>
      <w:bookmarkStart w:id="5" w:name="Netzueberschrift"/>
      <w:bookmarkEnd w:id="5"/>
      <w:r w:rsidRPr="003067E0">
        <w:rPr>
          <w:bCs/>
          <w:iCs w:val="0"/>
          <w:lang w:val="en-US"/>
        </w:rPr>
        <w:t>Webs</w:t>
      </w:r>
      <w:r w:rsidR="00472181" w:rsidRPr="003067E0">
        <w:rPr>
          <w:bCs/>
          <w:iCs w:val="0"/>
          <w:lang w:val="en-US"/>
        </w:rPr>
        <w:t>ite links</w:t>
      </w:r>
      <w:r w:rsidRPr="003067E0">
        <w:rPr>
          <w:bCs/>
          <w:iCs w:val="0"/>
          <w:lang w:val="en-US"/>
        </w:rPr>
        <w:t>:</w:t>
      </w:r>
    </w:p>
    <w:bookmarkStart w:id="6" w:name="Netz"/>
    <w:bookmarkEnd w:id="6"/>
    <w:p w14:paraId="5FD88D8A" w14:textId="6B2CBFDD" w:rsidR="003F716F" w:rsidRPr="003067E0" w:rsidRDefault="00946EBA" w:rsidP="002C199C">
      <w:pPr>
        <w:pStyle w:val="Continuoustext"/>
        <w:rPr>
          <w:rFonts w:asciiTheme="majorHAnsi" w:hAnsiTheme="majorHAnsi"/>
          <w:lang w:val="en-US"/>
        </w:rPr>
      </w:pPr>
      <w:r w:rsidRPr="004E68B1">
        <w:rPr>
          <w:rFonts w:asciiTheme="majorHAnsi" w:hAnsiTheme="majorHAnsi"/>
        </w:rPr>
        <w:fldChar w:fldCharType="begin"/>
      </w:r>
      <w:r w:rsidRPr="003067E0">
        <w:rPr>
          <w:rFonts w:asciiTheme="majorHAnsi" w:hAnsiTheme="majorHAnsi"/>
          <w:lang w:val="en-US"/>
        </w:rPr>
        <w:instrText xml:space="preserve"> HYPERLINK "https://smt.mesago.com/events/en.html" </w:instrText>
      </w:r>
      <w:r w:rsidRPr="004E68B1">
        <w:rPr>
          <w:rFonts w:asciiTheme="majorHAnsi" w:hAnsiTheme="majorHAnsi"/>
        </w:rPr>
      </w:r>
      <w:r w:rsidRPr="004E68B1">
        <w:rPr>
          <w:rFonts w:asciiTheme="majorHAnsi" w:hAnsiTheme="majorHAnsi"/>
        </w:rPr>
        <w:fldChar w:fldCharType="separate"/>
      </w:r>
      <w:hyperlink r:id="rId15" w:history="1">
        <w:r w:rsidRPr="003067E0">
          <w:rPr>
            <w:rStyle w:val="Hyperlink"/>
            <w:rFonts w:asciiTheme="majorHAnsi" w:hAnsiTheme="majorHAnsi"/>
            <w:lang w:val="en-US"/>
          </w:rPr>
          <w:t xml:space="preserve">SPS - Smart Production Solutions </w:t>
        </w:r>
      </w:hyperlink>
      <w:r w:rsidRPr="004E68B1">
        <w:rPr>
          <w:rFonts w:asciiTheme="majorHAnsi" w:hAnsiTheme="majorHAnsi"/>
        </w:rPr>
        <w:fldChar w:fldCharType="end"/>
      </w:r>
      <w:r w:rsidRPr="003067E0">
        <w:rPr>
          <w:rFonts w:asciiTheme="majorHAnsi" w:hAnsiTheme="majorHAnsi"/>
          <w:color w:val="auto"/>
          <w:lang w:val="en-US"/>
        </w:rPr>
        <w:br/>
      </w:r>
      <w:hyperlink r:id="rId16" w:history="1">
        <w:r w:rsidRPr="003067E0">
          <w:rPr>
            <w:rStyle w:val="Hyperlink"/>
            <w:rFonts w:asciiTheme="majorHAnsi" w:hAnsiTheme="majorHAnsi"/>
            <w:lang w:val="en-US"/>
          </w:rPr>
          <w:t xml:space="preserve">https://www.facebook.com/spsmesse </w:t>
        </w:r>
        <w:r w:rsidRPr="003067E0">
          <w:rPr>
            <w:rStyle w:val="Hyperlink"/>
            <w:rFonts w:asciiTheme="majorHAnsi" w:hAnsiTheme="majorHAnsi"/>
            <w:lang w:val="en-US"/>
          </w:rPr>
          <w:br/>
        </w:r>
      </w:hyperlink>
      <w:hyperlink r:id="rId17" w:history="1">
        <w:r w:rsidRPr="003067E0">
          <w:rPr>
            <w:rStyle w:val="Hyperlink"/>
            <w:rFonts w:asciiTheme="majorHAnsi" w:hAnsiTheme="majorHAnsi"/>
            <w:lang w:val="en-US"/>
          </w:rPr>
          <w:t>https://www.linkedin.com/showcase/sps-smart-production-solutions/</w:t>
        </w:r>
      </w:hyperlink>
      <w:r w:rsidRPr="003067E0">
        <w:rPr>
          <w:rFonts w:asciiTheme="majorHAnsi" w:hAnsiTheme="majorHAnsi"/>
          <w:color w:val="auto"/>
          <w:lang w:val="en-US"/>
        </w:rPr>
        <w:t xml:space="preserve"> </w:t>
      </w:r>
      <w:r w:rsidRPr="003067E0">
        <w:rPr>
          <w:rFonts w:asciiTheme="majorHAnsi" w:hAnsiTheme="majorHAnsi"/>
          <w:color w:val="auto"/>
          <w:lang w:val="en-US"/>
        </w:rPr>
        <w:br/>
      </w:r>
      <w:hyperlink r:id="rId18" w:history="1">
        <w:r w:rsidRPr="003067E0">
          <w:rPr>
            <w:rStyle w:val="Hyperlink"/>
            <w:rFonts w:asciiTheme="majorHAnsi" w:hAnsiTheme="majorHAnsi"/>
            <w:szCs w:val="20"/>
            <w:lang w:val="en-US"/>
          </w:rPr>
          <w:t>https://www.instagram.com/spsmesse/</w:t>
        </w:r>
      </w:hyperlink>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E916F2" w:rsidRPr="002E107F" w14:paraId="77EB86B0" w14:textId="77777777" w:rsidTr="00E916F2">
        <w:tc>
          <w:tcPr>
            <w:tcW w:w="5000" w:type="pct"/>
            <w:tcMar>
              <w:top w:w="0" w:type="dxa"/>
              <w:left w:w="142" w:type="dxa"/>
              <w:bottom w:w="0" w:type="dxa"/>
              <w:right w:w="0" w:type="dxa"/>
            </w:tcMar>
            <w:hideMark/>
          </w:tcPr>
          <w:p w14:paraId="31ADE9B5" w14:textId="25FBF6AA" w:rsidR="00E916F2" w:rsidRPr="003067E0" w:rsidRDefault="00E916F2">
            <w:pPr>
              <w:pStyle w:val="Logogram"/>
              <w:rPr>
                <w:lang w:val="en-US"/>
              </w:rPr>
            </w:pPr>
            <w:r w:rsidRPr="004E68B1">
              <w:rPr>
                <w:bCs/>
                <w:iCs w:val="0"/>
                <w:noProof/>
              </w:rPr>
              <w:lastRenderedPageBreak/>
              <w:drawing>
                <wp:anchor distT="0" distB="0" distL="114300" distR="114300" simplePos="0" relativeHeight="251659264" behindDoc="0" locked="0" layoutInCell="1" allowOverlap="1" wp14:anchorId="468D316C" wp14:editId="721469AF">
                  <wp:simplePos x="0" y="0"/>
                  <wp:positionH relativeFrom="column">
                    <wp:posOffset>-5715</wp:posOffset>
                  </wp:positionH>
                  <wp:positionV relativeFrom="paragraph">
                    <wp:posOffset>14605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E916F2" w:rsidRPr="004B5914" w14:paraId="5F59FBF9" w14:textId="77777777" w:rsidTr="00E916F2">
        <w:tc>
          <w:tcPr>
            <w:tcW w:w="5000" w:type="pct"/>
            <w:hideMark/>
          </w:tcPr>
          <w:p w14:paraId="100D5473" w14:textId="77777777" w:rsidR="00123481" w:rsidRPr="00123481" w:rsidRDefault="00123481" w:rsidP="00123481">
            <w:pPr>
              <w:pStyle w:val="Contact"/>
              <w:rPr>
                <w:bCs/>
              </w:rPr>
            </w:pPr>
            <w:r w:rsidRPr="00123481">
              <w:rPr>
                <w:bCs/>
                <w:lang w:val="en-US"/>
              </w:rPr>
              <w:t>Your contact:</w:t>
            </w:r>
          </w:p>
          <w:p w14:paraId="03A845DF" w14:textId="508A9786" w:rsidR="002D74E9" w:rsidRPr="00123481" w:rsidRDefault="005013FE" w:rsidP="002D74E9">
            <w:pPr>
              <w:pStyle w:val="Continuoustext"/>
              <w:rPr>
                <w:rFonts w:asciiTheme="majorHAnsi" w:hAnsiTheme="majorHAnsi"/>
                <w:lang w:val="en-US"/>
              </w:rPr>
            </w:pPr>
            <w:r w:rsidRPr="00123481">
              <w:rPr>
                <w:rFonts w:asciiTheme="majorHAnsi" w:hAnsiTheme="majorHAnsi"/>
                <w:lang w:val="en-US"/>
              </w:rPr>
              <w:t>Luise Werner</w:t>
            </w:r>
            <w:r w:rsidRPr="00123481">
              <w:rPr>
                <w:rFonts w:asciiTheme="majorHAnsi" w:hAnsiTheme="majorHAnsi"/>
                <w:lang w:val="en-US"/>
              </w:rPr>
              <w:br/>
            </w:r>
            <w:proofErr w:type="spellStart"/>
            <w:r w:rsidRPr="00123481">
              <w:rPr>
                <w:rFonts w:asciiTheme="majorHAnsi" w:hAnsiTheme="majorHAnsi"/>
                <w:lang w:val="en-US"/>
              </w:rPr>
              <w:t>Telefon</w:t>
            </w:r>
            <w:proofErr w:type="spellEnd"/>
            <w:r w:rsidRPr="00123481">
              <w:rPr>
                <w:rFonts w:asciiTheme="majorHAnsi" w:hAnsiTheme="majorHAnsi"/>
                <w:lang w:val="en-US"/>
              </w:rPr>
              <w:t>: +49 711 61946-406</w:t>
            </w:r>
            <w:r w:rsidRPr="00123481">
              <w:rPr>
                <w:rFonts w:asciiTheme="majorHAnsi" w:hAnsiTheme="majorHAnsi"/>
                <w:lang w:val="en-US"/>
              </w:rPr>
              <w:br/>
              <w:t>Luise.Werner@mesago.com</w:t>
            </w:r>
          </w:p>
          <w:p w14:paraId="7CE103C1" w14:textId="35743657" w:rsidR="00E916F2" w:rsidRPr="004E68B1" w:rsidRDefault="00E916F2">
            <w:pPr>
              <w:pStyle w:val="Continuoustext"/>
              <w:rPr>
                <w:rFonts w:asciiTheme="majorHAnsi" w:hAnsiTheme="majorHAnsi"/>
              </w:rPr>
            </w:pPr>
            <w:r w:rsidRPr="004E68B1">
              <w:rPr>
                <w:rFonts w:asciiTheme="majorHAnsi" w:hAnsiTheme="majorHAnsi"/>
              </w:rPr>
              <w:t>Mesago Messe Frankfurt GmbH</w:t>
            </w:r>
            <w:r w:rsidRPr="004E68B1">
              <w:rPr>
                <w:rFonts w:asciiTheme="majorHAnsi" w:hAnsiTheme="majorHAnsi"/>
              </w:rPr>
              <w:br/>
              <w:t>Rotebühlstraße 83 -85</w:t>
            </w:r>
            <w:r w:rsidRPr="004E68B1">
              <w:rPr>
                <w:rFonts w:asciiTheme="majorHAnsi" w:hAnsiTheme="majorHAnsi"/>
              </w:rPr>
              <w:br/>
              <w:t>70178 Stuttgart</w:t>
            </w:r>
            <w:r w:rsidR="00123481" w:rsidRPr="00123481">
              <w:rPr>
                <w:rFonts w:asciiTheme="majorHAnsi" w:hAnsiTheme="majorHAnsi"/>
              </w:rPr>
              <w:t>, Germany</w:t>
            </w:r>
            <w:r w:rsidRPr="004E68B1">
              <w:rPr>
                <w:rFonts w:asciiTheme="majorHAnsi" w:hAnsiTheme="majorHAnsi"/>
              </w:rPr>
              <w:br/>
            </w:r>
            <w:hyperlink r:id="rId20" w:history="1">
              <w:r w:rsidRPr="004E68B1">
                <w:rPr>
                  <w:rStyle w:val="Hyperlink"/>
                  <w:rFonts w:asciiTheme="majorHAnsi" w:hAnsiTheme="majorHAnsi"/>
                </w:rPr>
                <w:t>www.mesago.com</w:t>
              </w:r>
            </w:hyperlink>
          </w:p>
        </w:tc>
      </w:tr>
    </w:tbl>
    <w:p w14:paraId="1A2458D9" w14:textId="6C8F613D" w:rsidR="00E916F2" w:rsidRPr="003067E0" w:rsidRDefault="00381228" w:rsidP="00E916F2">
      <w:pPr>
        <w:pStyle w:val="berschrift4"/>
        <w:rPr>
          <w:rFonts w:eastAsia="Times New Roman"/>
          <w:lang w:val="en-US"/>
        </w:rPr>
      </w:pPr>
      <w:r>
        <w:rPr>
          <w:rFonts w:eastAsia="Times New Roman"/>
          <w:bCs/>
          <w:iCs w:val="0"/>
          <w:lang w:val="en-US"/>
        </w:rPr>
        <w:t>About</w:t>
      </w:r>
      <w:r w:rsidR="00E916F2" w:rsidRPr="003067E0">
        <w:rPr>
          <w:rFonts w:eastAsia="Times New Roman"/>
          <w:bCs/>
          <w:iCs w:val="0"/>
          <w:lang w:val="en-US"/>
        </w:rPr>
        <w:t xml:space="preserve"> Mesago Messe Frankfurt GmbH</w:t>
      </w:r>
    </w:p>
    <w:p w14:paraId="6D1AFDE8" w14:textId="77777777" w:rsidR="008340F6" w:rsidRPr="008340F6" w:rsidRDefault="008340F6" w:rsidP="008340F6">
      <w:pPr>
        <w:rPr>
          <w:rFonts w:asciiTheme="majorHAnsi" w:hAnsiTheme="majorHAnsi"/>
          <w:lang w:val="en-US"/>
        </w:rPr>
      </w:pPr>
      <w:r w:rsidRPr="008340F6">
        <w:rPr>
          <w:rFonts w:asciiTheme="majorHAnsi" w:hAnsiTheme="majorHAnsi"/>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3F8B9788" w14:textId="77777777" w:rsidR="008340F6" w:rsidRPr="008340F6" w:rsidRDefault="008340F6" w:rsidP="008340F6">
      <w:pPr>
        <w:rPr>
          <w:rFonts w:asciiTheme="majorHAnsi" w:hAnsiTheme="majorHAnsi"/>
          <w:lang w:val="en-US"/>
        </w:rPr>
      </w:pPr>
      <w:r w:rsidRPr="008340F6">
        <w:rPr>
          <w:rFonts w:asciiTheme="majorHAnsi" w:hAnsiTheme="majorHAnsi"/>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'Driving technologies by connecting bright minds'.</w:t>
      </w:r>
    </w:p>
    <w:p w14:paraId="7F714B0E" w14:textId="00A90471" w:rsidR="00E916F2" w:rsidRPr="003067E0" w:rsidRDefault="008340F6" w:rsidP="008340F6">
      <w:pPr>
        <w:rPr>
          <w:rFonts w:asciiTheme="majorHAnsi" w:hAnsiTheme="majorHAnsi" w:cs="Arial"/>
          <w:lang w:val="en-US"/>
        </w:rPr>
      </w:pPr>
      <w:r w:rsidRPr="008340F6">
        <w:rPr>
          <w:rFonts w:asciiTheme="majorHAnsi" w:hAnsiTheme="majorHAnsi"/>
          <w:lang w:val="en-US"/>
        </w:rPr>
        <w:t xml:space="preserve">As part of the Messe Frankfurt Group, Mesago employs around 170 people at its headquarters in Stuttgart, Germany. </w:t>
      </w:r>
      <w:r w:rsidR="00E916F2" w:rsidRPr="003067E0">
        <w:rPr>
          <w:rFonts w:asciiTheme="majorHAnsi" w:hAnsiTheme="majorHAnsi"/>
          <w:lang w:val="en-US"/>
        </w:rPr>
        <w:t>(</w:t>
      </w:r>
      <w:hyperlink r:id="rId21" w:history="1">
        <w:r w:rsidR="002E107F" w:rsidRPr="003067E0">
          <w:rPr>
            <w:rStyle w:val="Hyperlink"/>
            <w:rFonts w:asciiTheme="majorHAnsi" w:hAnsiTheme="majorHAnsi"/>
            <w:lang w:val="en-US"/>
          </w:rPr>
          <w:t>m</w:t>
        </w:r>
        <w:r w:rsidR="00E916F2" w:rsidRPr="003067E0">
          <w:rPr>
            <w:rStyle w:val="Hyperlink"/>
            <w:rFonts w:asciiTheme="majorHAnsi" w:hAnsiTheme="majorHAnsi"/>
            <w:lang w:val="en-US"/>
          </w:rPr>
          <w:t>esago.com</w:t>
        </w:r>
      </w:hyperlink>
      <w:r w:rsidR="00E916F2" w:rsidRPr="003067E0">
        <w:rPr>
          <w:rFonts w:asciiTheme="majorHAnsi" w:hAnsiTheme="majorHAnsi"/>
          <w:lang w:val="en-US"/>
        </w:rPr>
        <w:t>)</w:t>
      </w:r>
    </w:p>
    <w:p w14:paraId="38594A34" w14:textId="40BE605B" w:rsidR="00E916F2" w:rsidRPr="003067E0" w:rsidRDefault="006C3642" w:rsidP="00E916F2">
      <w:pPr>
        <w:pStyle w:val="berschrift4"/>
        <w:rPr>
          <w:rFonts w:eastAsia="Times New Roman"/>
          <w:lang w:val="en-US"/>
        </w:rPr>
      </w:pPr>
      <w:r w:rsidRPr="006C3642">
        <w:rPr>
          <w:rFonts w:eastAsia="Times New Roman"/>
          <w:bCs/>
          <w:iCs w:val="0"/>
          <w:lang w:val="en-US"/>
        </w:rPr>
        <w:t xml:space="preserve">Background information on </w:t>
      </w:r>
      <w:r w:rsidR="00E916F2" w:rsidRPr="003067E0">
        <w:rPr>
          <w:rFonts w:eastAsia="Times New Roman"/>
          <w:bCs/>
          <w:iCs w:val="0"/>
          <w:lang w:val="en-US"/>
        </w:rPr>
        <w:t>Messe Frankfurt</w:t>
      </w:r>
    </w:p>
    <w:p w14:paraId="548078F1" w14:textId="2217434C" w:rsidR="00E916F2" w:rsidRPr="003067E0" w:rsidRDefault="006C3642" w:rsidP="00E916F2">
      <w:pPr>
        <w:pStyle w:val="Continuoustext"/>
        <w:rPr>
          <w:rStyle w:val="Hyperlink"/>
          <w:rFonts w:asciiTheme="majorHAnsi" w:hAnsiTheme="majorHAnsi"/>
          <w:lang w:val="en-US"/>
        </w:rPr>
      </w:pPr>
      <w:hyperlink r:id="rId22" w:history="1">
        <w:r w:rsidRPr="003067E0">
          <w:rPr>
            <w:rStyle w:val="Hyperlink"/>
            <w:rFonts w:asciiTheme="majorHAnsi" w:hAnsiTheme="majorHAnsi"/>
            <w:lang w:val="en-US"/>
          </w:rPr>
          <w:t>www.messefrankfurt.com/background-information</w:t>
        </w:r>
      </w:hyperlink>
    </w:p>
    <w:p w14:paraId="5FAC9D66" w14:textId="1F5F09DD" w:rsidR="00E916F2" w:rsidRPr="003067E0" w:rsidRDefault="006C3642" w:rsidP="00E916F2">
      <w:pPr>
        <w:pStyle w:val="berschrift4"/>
        <w:rPr>
          <w:rFonts w:eastAsia="Times New Roman"/>
          <w:lang w:val="en-US"/>
        </w:rPr>
      </w:pPr>
      <w:r w:rsidRPr="003067E0">
        <w:rPr>
          <w:rFonts w:eastAsia="Times New Roman"/>
          <w:bCs/>
          <w:iCs w:val="0"/>
          <w:lang w:val="en-US"/>
        </w:rPr>
        <w:t>Sustainability at</w:t>
      </w:r>
      <w:r w:rsidR="00E916F2" w:rsidRPr="003067E0">
        <w:rPr>
          <w:rFonts w:eastAsia="Times New Roman"/>
          <w:bCs/>
          <w:iCs w:val="0"/>
          <w:lang w:val="en-US"/>
        </w:rPr>
        <w:t xml:space="preserve"> Messe Frankfurt</w:t>
      </w:r>
    </w:p>
    <w:p w14:paraId="2F2E89B5" w14:textId="15A6E59D" w:rsidR="00B36757" w:rsidRPr="003067E0" w:rsidRDefault="00E916F2" w:rsidP="00B36757">
      <w:pPr>
        <w:pStyle w:val="Continuoustext"/>
        <w:rPr>
          <w:rFonts w:asciiTheme="majorHAnsi" w:hAnsiTheme="majorHAnsi"/>
          <w:vanish/>
          <w:lang w:val="en-US"/>
        </w:rPr>
      </w:pPr>
      <w:hyperlink r:id="rId23" w:anchor="sustainability" w:history="1">
        <w:r w:rsidRPr="003067E0">
          <w:rPr>
            <w:rStyle w:val="Hyperlink"/>
            <w:rFonts w:asciiTheme="majorHAnsi" w:hAnsiTheme="majorHAnsi"/>
            <w:lang w:val="en-US"/>
          </w:rPr>
          <w:t>www.messefrankfurt.com/sustainability-information</w:t>
        </w:r>
      </w:hyperlink>
    </w:p>
    <w:sectPr w:rsidR="00B36757" w:rsidRPr="003067E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3E66" w14:textId="77777777" w:rsidR="00BC7B95" w:rsidRDefault="00BC7B95" w:rsidP="00BC7B95">
      <w:pPr>
        <w:spacing w:line="240" w:lineRule="auto"/>
      </w:pPr>
      <w:r>
        <w:separator/>
      </w:r>
    </w:p>
  </w:endnote>
  <w:endnote w:type="continuationSeparator" w:id="0">
    <w:p w14:paraId="25FDAB27" w14:textId="77777777" w:rsidR="00BC7B95" w:rsidRDefault="00BC7B95" w:rsidP="00BC7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2922" w14:textId="77777777" w:rsidR="00BC7B95" w:rsidRDefault="00BC7B95" w:rsidP="00BC7B95">
      <w:pPr>
        <w:spacing w:line="240" w:lineRule="auto"/>
      </w:pPr>
      <w:r>
        <w:separator/>
      </w:r>
    </w:p>
  </w:footnote>
  <w:footnote w:type="continuationSeparator" w:id="0">
    <w:p w14:paraId="25BE0636" w14:textId="77777777" w:rsidR="00BC7B95" w:rsidRDefault="00BC7B95" w:rsidP="00BC7B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1E25"/>
    <w:multiLevelType w:val="hybridMultilevel"/>
    <w:tmpl w:val="B41E52D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7CB27B8E"/>
    <w:multiLevelType w:val="multilevel"/>
    <w:tmpl w:val="6ECE5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1059577">
    <w:abstractNumId w:val="1"/>
  </w:num>
  <w:num w:numId="2" w16cid:durableId="174451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textFile"/>
    <w:query w:val="SELECT * FROM `Office Address List` "/>
    <w:addressFieldName w:val="EMailAdresse"/>
    <w:mailSubject w:val="Messe Frankfurt Presseinfo Test 11_V5 Automechanika Paace Mexico City"/>
    <w:activeRecord w:val="3"/>
  </w:mailMerge>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4FEA"/>
    <w:rsid w:val="0000666D"/>
    <w:rsid w:val="00012BD5"/>
    <w:rsid w:val="00016C7F"/>
    <w:rsid w:val="00020EB1"/>
    <w:rsid w:val="0002247F"/>
    <w:rsid w:val="00026921"/>
    <w:rsid w:val="00027A61"/>
    <w:rsid w:val="00054EF0"/>
    <w:rsid w:val="000606E9"/>
    <w:rsid w:val="000619AB"/>
    <w:rsid w:val="00062D11"/>
    <w:rsid w:val="00064F52"/>
    <w:rsid w:val="00072B6A"/>
    <w:rsid w:val="000745E7"/>
    <w:rsid w:val="00076FCE"/>
    <w:rsid w:val="000912F2"/>
    <w:rsid w:val="00091954"/>
    <w:rsid w:val="000959DF"/>
    <w:rsid w:val="000A0BA0"/>
    <w:rsid w:val="000A655B"/>
    <w:rsid w:val="000B6BDA"/>
    <w:rsid w:val="000C4457"/>
    <w:rsid w:val="000C6772"/>
    <w:rsid w:val="000D5BFC"/>
    <w:rsid w:val="000D7791"/>
    <w:rsid w:val="000E1E40"/>
    <w:rsid w:val="000F6CEA"/>
    <w:rsid w:val="000F7470"/>
    <w:rsid w:val="000F7CDF"/>
    <w:rsid w:val="00101ABA"/>
    <w:rsid w:val="00105788"/>
    <w:rsid w:val="00114088"/>
    <w:rsid w:val="00121F2D"/>
    <w:rsid w:val="00123481"/>
    <w:rsid w:val="00123F65"/>
    <w:rsid w:val="00131FFA"/>
    <w:rsid w:val="001320BF"/>
    <w:rsid w:val="00150895"/>
    <w:rsid w:val="001533EB"/>
    <w:rsid w:val="00166B37"/>
    <w:rsid w:val="001729DB"/>
    <w:rsid w:val="00172DD4"/>
    <w:rsid w:val="001801AE"/>
    <w:rsid w:val="00181853"/>
    <w:rsid w:val="001939ED"/>
    <w:rsid w:val="0019675C"/>
    <w:rsid w:val="001A4F8F"/>
    <w:rsid w:val="001A61FB"/>
    <w:rsid w:val="001A6BBE"/>
    <w:rsid w:val="001B06CA"/>
    <w:rsid w:val="001B4ECB"/>
    <w:rsid w:val="001C3D4B"/>
    <w:rsid w:val="001C6934"/>
    <w:rsid w:val="001E1AF8"/>
    <w:rsid w:val="001F14E5"/>
    <w:rsid w:val="001F19A0"/>
    <w:rsid w:val="001F3168"/>
    <w:rsid w:val="001F3FF0"/>
    <w:rsid w:val="001F535F"/>
    <w:rsid w:val="001F7FCE"/>
    <w:rsid w:val="00221135"/>
    <w:rsid w:val="00222267"/>
    <w:rsid w:val="0023133C"/>
    <w:rsid w:val="00236667"/>
    <w:rsid w:val="00240018"/>
    <w:rsid w:val="0024346F"/>
    <w:rsid w:val="0024453A"/>
    <w:rsid w:val="002458FD"/>
    <w:rsid w:val="00247B78"/>
    <w:rsid w:val="00257397"/>
    <w:rsid w:val="00264DF4"/>
    <w:rsid w:val="00272B0A"/>
    <w:rsid w:val="002757C9"/>
    <w:rsid w:val="002814ED"/>
    <w:rsid w:val="00281D02"/>
    <w:rsid w:val="00282497"/>
    <w:rsid w:val="00285843"/>
    <w:rsid w:val="0028689C"/>
    <w:rsid w:val="002B02E9"/>
    <w:rsid w:val="002B470D"/>
    <w:rsid w:val="002B7C2B"/>
    <w:rsid w:val="002C199C"/>
    <w:rsid w:val="002C5496"/>
    <w:rsid w:val="002C7048"/>
    <w:rsid w:val="002D23F5"/>
    <w:rsid w:val="002D4502"/>
    <w:rsid w:val="002D7432"/>
    <w:rsid w:val="002D74E9"/>
    <w:rsid w:val="002E107F"/>
    <w:rsid w:val="002F1373"/>
    <w:rsid w:val="00300EDB"/>
    <w:rsid w:val="003064DE"/>
    <w:rsid w:val="003067E0"/>
    <w:rsid w:val="00312AF8"/>
    <w:rsid w:val="003179CF"/>
    <w:rsid w:val="00330888"/>
    <w:rsid w:val="00332008"/>
    <w:rsid w:val="00337205"/>
    <w:rsid w:val="0035040E"/>
    <w:rsid w:val="00350C00"/>
    <w:rsid w:val="003564F4"/>
    <w:rsid w:val="00357105"/>
    <w:rsid w:val="0036324C"/>
    <w:rsid w:val="00363F18"/>
    <w:rsid w:val="0036733D"/>
    <w:rsid w:val="00377061"/>
    <w:rsid w:val="00381228"/>
    <w:rsid w:val="003902B2"/>
    <w:rsid w:val="00390E79"/>
    <w:rsid w:val="00391D5E"/>
    <w:rsid w:val="00394E4A"/>
    <w:rsid w:val="003A2D40"/>
    <w:rsid w:val="003A48C3"/>
    <w:rsid w:val="003A4F8E"/>
    <w:rsid w:val="003B0808"/>
    <w:rsid w:val="003B5230"/>
    <w:rsid w:val="003B5EF7"/>
    <w:rsid w:val="003B7B61"/>
    <w:rsid w:val="003C4679"/>
    <w:rsid w:val="003C4BD0"/>
    <w:rsid w:val="003D6664"/>
    <w:rsid w:val="003D767A"/>
    <w:rsid w:val="003F6A13"/>
    <w:rsid w:val="003F716F"/>
    <w:rsid w:val="00406C20"/>
    <w:rsid w:val="004146DA"/>
    <w:rsid w:val="00414DCE"/>
    <w:rsid w:val="0041619E"/>
    <w:rsid w:val="0042362C"/>
    <w:rsid w:val="00423D02"/>
    <w:rsid w:val="00424857"/>
    <w:rsid w:val="00426A6E"/>
    <w:rsid w:val="0043431F"/>
    <w:rsid w:val="00434868"/>
    <w:rsid w:val="00450509"/>
    <w:rsid w:val="0045113D"/>
    <w:rsid w:val="00451DD8"/>
    <w:rsid w:val="00467388"/>
    <w:rsid w:val="00467904"/>
    <w:rsid w:val="00472181"/>
    <w:rsid w:val="00480039"/>
    <w:rsid w:val="00482911"/>
    <w:rsid w:val="00484385"/>
    <w:rsid w:val="004850FE"/>
    <w:rsid w:val="0049137E"/>
    <w:rsid w:val="00493E4E"/>
    <w:rsid w:val="004A1916"/>
    <w:rsid w:val="004B29F3"/>
    <w:rsid w:val="004B5914"/>
    <w:rsid w:val="004B5F9E"/>
    <w:rsid w:val="004B6AF3"/>
    <w:rsid w:val="004E3529"/>
    <w:rsid w:val="004E4C07"/>
    <w:rsid w:val="004E5636"/>
    <w:rsid w:val="004E68B1"/>
    <w:rsid w:val="004F1D64"/>
    <w:rsid w:val="004F5D07"/>
    <w:rsid w:val="004F6A4F"/>
    <w:rsid w:val="005002F4"/>
    <w:rsid w:val="00500A4A"/>
    <w:rsid w:val="005013FE"/>
    <w:rsid w:val="00505759"/>
    <w:rsid w:val="00510282"/>
    <w:rsid w:val="00515B02"/>
    <w:rsid w:val="005178F5"/>
    <w:rsid w:val="00523505"/>
    <w:rsid w:val="00536FE2"/>
    <w:rsid w:val="00540045"/>
    <w:rsid w:val="00545BFE"/>
    <w:rsid w:val="00550F48"/>
    <w:rsid w:val="00566B83"/>
    <w:rsid w:val="00570CBC"/>
    <w:rsid w:val="005723FB"/>
    <w:rsid w:val="00573E70"/>
    <w:rsid w:val="00576A40"/>
    <w:rsid w:val="0058253E"/>
    <w:rsid w:val="005855F0"/>
    <w:rsid w:val="005A13EF"/>
    <w:rsid w:val="005A3295"/>
    <w:rsid w:val="005A3936"/>
    <w:rsid w:val="005A512A"/>
    <w:rsid w:val="005B136F"/>
    <w:rsid w:val="005B2BAD"/>
    <w:rsid w:val="005B30B2"/>
    <w:rsid w:val="005B33FB"/>
    <w:rsid w:val="005C4BFA"/>
    <w:rsid w:val="005D1DD6"/>
    <w:rsid w:val="005D287E"/>
    <w:rsid w:val="005E3C63"/>
    <w:rsid w:val="005E7862"/>
    <w:rsid w:val="005F1C75"/>
    <w:rsid w:val="005F2821"/>
    <w:rsid w:val="005F2C01"/>
    <w:rsid w:val="006057DC"/>
    <w:rsid w:val="006154C4"/>
    <w:rsid w:val="00623611"/>
    <w:rsid w:val="006241DE"/>
    <w:rsid w:val="0063399E"/>
    <w:rsid w:val="00633CAD"/>
    <w:rsid w:val="00635481"/>
    <w:rsid w:val="0064085D"/>
    <w:rsid w:val="00641F63"/>
    <w:rsid w:val="006443E6"/>
    <w:rsid w:val="0064517F"/>
    <w:rsid w:val="00667C31"/>
    <w:rsid w:val="00673621"/>
    <w:rsid w:val="00681C99"/>
    <w:rsid w:val="00686839"/>
    <w:rsid w:val="00693B9F"/>
    <w:rsid w:val="00696BE5"/>
    <w:rsid w:val="006A698F"/>
    <w:rsid w:val="006A7C37"/>
    <w:rsid w:val="006B690C"/>
    <w:rsid w:val="006C1E26"/>
    <w:rsid w:val="006C3642"/>
    <w:rsid w:val="006C5381"/>
    <w:rsid w:val="006C6DCE"/>
    <w:rsid w:val="006D66CA"/>
    <w:rsid w:val="006E2BBC"/>
    <w:rsid w:val="006E4624"/>
    <w:rsid w:val="006E5FD9"/>
    <w:rsid w:val="00700A22"/>
    <w:rsid w:val="00701D02"/>
    <w:rsid w:val="007027F9"/>
    <w:rsid w:val="00707A04"/>
    <w:rsid w:val="00710E0D"/>
    <w:rsid w:val="00714D37"/>
    <w:rsid w:val="00722292"/>
    <w:rsid w:val="007259D3"/>
    <w:rsid w:val="00726822"/>
    <w:rsid w:val="00727FA9"/>
    <w:rsid w:val="00732920"/>
    <w:rsid w:val="007337DF"/>
    <w:rsid w:val="007400CC"/>
    <w:rsid w:val="00743260"/>
    <w:rsid w:val="0075264B"/>
    <w:rsid w:val="0076139D"/>
    <w:rsid w:val="00764220"/>
    <w:rsid w:val="00765A75"/>
    <w:rsid w:val="00765F4E"/>
    <w:rsid w:val="0078718F"/>
    <w:rsid w:val="00793455"/>
    <w:rsid w:val="007954C7"/>
    <w:rsid w:val="007B2F67"/>
    <w:rsid w:val="007B3A1C"/>
    <w:rsid w:val="007B4FB5"/>
    <w:rsid w:val="007C23F6"/>
    <w:rsid w:val="007C3B05"/>
    <w:rsid w:val="007C41C1"/>
    <w:rsid w:val="007C62B4"/>
    <w:rsid w:val="007D23BD"/>
    <w:rsid w:val="007D56EC"/>
    <w:rsid w:val="007D6943"/>
    <w:rsid w:val="007D6B13"/>
    <w:rsid w:val="007F1468"/>
    <w:rsid w:val="007F1A2F"/>
    <w:rsid w:val="007F6890"/>
    <w:rsid w:val="007F69A9"/>
    <w:rsid w:val="007F6CFE"/>
    <w:rsid w:val="00804671"/>
    <w:rsid w:val="00807121"/>
    <w:rsid w:val="00807C5C"/>
    <w:rsid w:val="00812BB2"/>
    <w:rsid w:val="00823B2D"/>
    <w:rsid w:val="008340F6"/>
    <w:rsid w:val="0084260E"/>
    <w:rsid w:val="0084284A"/>
    <w:rsid w:val="00843F87"/>
    <w:rsid w:val="00854A27"/>
    <w:rsid w:val="00867A39"/>
    <w:rsid w:val="00870675"/>
    <w:rsid w:val="0087103D"/>
    <w:rsid w:val="0088042D"/>
    <w:rsid w:val="008822C4"/>
    <w:rsid w:val="0088672A"/>
    <w:rsid w:val="00886E3F"/>
    <w:rsid w:val="008962EF"/>
    <w:rsid w:val="008A16A7"/>
    <w:rsid w:val="008A5874"/>
    <w:rsid w:val="008B057E"/>
    <w:rsid w:val="008C23BC"/>
    <w:rsid w:val="008C3664"/>
    <w:rsid w:val="008C4462"/>
    <w:rsid w:val="008C479B"/>
    <w:rsid w:val="008C7266"/>
    <w:rsid w:val="008D0651"/>
    <w:rsid w:val="008D11F7"/>
    <w:rsid w:val="008D5680"/>
    <w:rsid w:val="008D7B69"/>
    <w:rsid w:val="008E4E88"/>
    <w:rsid w:val="008F02ED"/>
    <w:rsid w:val="008F784F"/>
    <w:rsid w:val="009045C6"/>
    <w:rsid w:val="00905800"/>
    <w:rsid w:val="0091195F"/>
    <w:rsid w:val="00914557"/>
    <w:rsid w:val="00915213"/>
    <w:rsid w:val="00922533"/>
    <w:rsid w:val="009228C7"/>
    <w:rsid w:val="00930EFB"/>
    <w:rsid w:val="009349EF"/>
    <w:rsid w:val="009359B0"/>
    <w:rsid w:val="00936976"/>
    <w:rsid w:val="00936B2C"/>
    <w:rsid w:val="009373ED"/>
    <w:rsid w:val="00937762"/>
    <w:rsid w:val="00946EBA"/>
    <w:rsid w:val="00950F1B"/>
    <w:rsid w:val="0095636E"/>
    <w:rsid w:val="009571B9"/>
    <w:rsid w:val="009734BC"/>
    <w:rsid w:val="009778D1"/>
    <w:rsid w:val="00986EBA"/>
    <w:rsid w:val="009875F6"/>
    <w:rsid w:val="00995161"/>
    <w:rsid w:val="009A0677"/>
    <w:rsid w:val="009A0E76"/>
    <w:rsid w:val="009A6630"/>
    <w:rsid w:val="009B1F4B"/>
    <w:rsid w:val="009B3394"/>
    <w:rsid w:val="009D1211"/>
    <w:rsid w:val="009E06B3"/>
    <w:rsid w:val="009E3091"/>
    <w:rsid w:val="009E4541"/>
    <w:rsid w:val="009E5933"/>
    <w:rsid w:val="009F0D32"/>
    <w:rsid w:val="009F2D81"/>
    <w:rsid w:val="00A03C13"/>
    <w:rsid w:val="00A15BC8"/>
    <w:rsid w:val="00A25204"/>
    <w:rsid w:val="00A27C32"/>
    <w:rsid w:val="00A3041E"/>
    <w:rsid w:val="00A30FA0"/>
    <w:rsid w:val="00A3190F"/>
    <w:rsid w:val="00A31BB7"/>
    <w:rsid w:val="00A331E4"/>
    <w:rsid w:val="00A36EFA"/>
    <w:rsid w:val="00A37ED5"/>
    <w:rsid w:val="00A524C9"/>
    <w:rsid w:val="00A53CAF"/>
    <w:rsid w:val="00A60E4C"/>
    <w:rsid w:val="00A62D3F"/>
    <w:rsid w:val="00A6432B"/>
    <w:rsid w:val="00A65CA9"/>
    <w:rsid w:val="00A6749A"/>
    <w:rsid w:val="00A67A96"/>
    <w:rsid w:val="00A77B77"/>
    <w:rsid w:val="00A825A4"/>
    <w:rsid w:val="00A925F0"/>
    <w:rsid w:val="00AA3755"/>
    <w:rsid w:val="00AA797A"/>
    <w:rsid w:val="00AB2CE4"/>
    <w:rsid w:val="00AB3690"/>
    <w:rsid w:val="00AB7F31"/>
    <w:rsid w:val="00AC1FAB"/>
    <w:rsid w:val="00AC7878"/>
    <w:rsid w:val="00AE7164"/>
    <w:rsid w:val="00AF0420"/>
    <w:rsid w:val="00AF2C83"/>
    <w:rsid w:val="00B02CED"/>
    <w:rsid w:val="00B0538E"/>
    <w:rsid w:val="00B07DB8"/>
    <w:rsid w:val="00B159EC"/>
    <w:rsid w:val="00B23D7D"/>
    <w:rsid w:val="00B25BE6"/>
    <w:rsid w:val="00B31475"/>
    <w:rsid w:val="00B36757"/>
    <w:rsid w:val="00B46959"/>
    <w:rsid w:val="00B553F6"/>
    <w:rsid w:val="00B60FC0"/>
    <w:rsid w:val="00B61103"/>
    <w:rsid w:val="00B71F92"/>
    <w:rsid w:val="00B7213F"/>
    <w:rsid w:val="00B75B5B"/>
    <w:rsid w:val="00B83CDB"/>
    <w:rsid w:val="00B91FD1"/>
    <w:rsid w:val="00BA0462"/>
    <w:rsid w:val="00BA056D"/>
    <w:rsid w:val="00BA46C5"/>
    <w:rsid w:val="00BA4DC9"/>
    <w:rsid w:val="00BC19AB"/>
    <w:rsid w:val="00BC1F6F"/>
    <w:rsid w:val="00BC2AD3"/>
    <w:rsid w:val="00BC78F2"/>
    <w:rsid w:val="00BC7B95"/>
    <w:rsid w:val="00BD3311"/>
    <w:rsid w:val="00BE20F1"/>
    <w:rsid w:val="00BE3A4E"/>
    <w:rsid w:val="00BE51E7"/>
    <w:rsid w:val="00BF3E09"/>
    <w:rsid w:val="00C03AF2"/>
    <w:rsid w:val="00C06975"/>
    <w:rsid w:val="00C0766C"/>
    <w:rsid w:val="00C11246"/>
    <w:rsid w:val="00C12A06"/>
    <w:rsid w:val="00C14D0D"/>
    <w:rsid w:val="00C17FAD"/>
    <w:rsid w:val="00C24DCC"/>
    <w:rsid w:val="00C25464"/>
    <w:rsid w:val="00C25FCC"/>
    <w:rsid w:val="00C2765B"/>
    <w:rsid w:val="00C35A1E"/>
    <w:rsid w:val="00C43C44"/>
    <w:rsid w:val="00C44C4C"/>
    <w:rsid w:val="00C45A4E"/>
    <w:rsid w:val="00C5215F"/>
    <w:rsid w:val="00C5287E"/>
    <w:rsid w:val="00C538D9"/>
    <w:rsid w:val="00C55078"/>
    <w:rsid w:val="00C56C0A"/>
    <w:rsid w:val="00C66A4D"/>
    <w:rsid w:val="00C81BE2"/>
    <w:rsid w:val="00C85550"/>
    <w:rsid w:val="00C92DC7"/>
    <w:rsid w:val="00CA166F"/>
    <w:rsid w:val="00CA462E"/>
    <w:rsid w:val="00CB024B"/>
    <w:rsid w:val="00CB19D5"/>
    <w:rsid w:val="00CB2D66"/>
    <w:rsid w:val="00CC1C19"/>
    <w:rsid w:val="00CC1F6C"/>
    <w:rsid w:val="00CD740C"/>
    <w:rsid w:val="00CD7A09"/>
    <w:rsid w:val="00CE017A"/>
    <w:rsid w:val="00CE095A"/>
    <w:rsid w:val="00CE3DF1"/>
    <w:rsid w:val="00CE60F1"/>
    <w:rsid w:val="00CE6D4E"/>
    <w:rsid w:val="00CF138C"/>
    <w:rsid w:val="00CF776F"/>
    <w:rsid w:val="00CF7861"/>
    <w:rsid w:val="00D00796"/>
    <w:rsid w:val="00D03516"/>
    <w:rsid w:val="00D0411E"/>
    <w:rsid w:val="00D07141"/>
    <w:rsid w:val="00D07AC2"/>
    <w:rsid w:val="00D10759"/>
    <w:rsid w:val="00D14736"/>
    <w:rsid w:val="00D16640"/>
    <w:rsid w:val="00D17278"/>
    <w:rsid w:val="00D22FE1"/>
    <w:rsid w:val="00D254C1"/>
    <w:rsid w:val="00D26F42"/>
    <w:rsid w:val="00D27EB6"/>
    <w:rsid w:val="00D37E98"/>
    <w:rsid w:val="00D425CB"/>
    <w:rsid w:val="00D51603"/>
    <w:rsid w:val="00D53327"/>
    <w:rsid w:val="00D536AD"/>
    <w:rsid w:val="00D54056"/>
    <w:rsid w:val="00D56459"/>
    <w:rsid w:val="00D6649F"/>
    <w:rsid w:val="00D67944"/>
    <w:rsid w:val="00D708BD"/>
    <w:rsid w:val="00D70A0B"/>
    <w:rsid w:val="00D83AE9"/>
    <w:rsid w:val="00D9102D"/>
    <w:rsid w:val="00D910FB"/>
    <w:rsid w:val="00DA1987"/>
    <w:rsid w:val="00DA66F9"/>
    <w:rsid w:val="00DA7114"/>
    <w:rsid w:val="00DB5012"/>
    <w:rsid w:val="00DB7137"/>
    <w:rsid w:val="00DB728F"/>
    <w:rsid w:val="00DC7B5F"/>
    <w:rsid w:val="00DD5065"/>
    <w:rsid w:val="00DD553A"/>
    <w:rsid w:val="00DF500F"/>
    <w:rsid w:val="00DF5389"/>
    <w:rsid w:val="00E04E00"/>
    <w:rsid w:val="00E053D7"/>
    <w:rsid w:val="00E07F4D"/>
    <w:rsid w:val="00E17D01"/>
    <w:rsid w:val="00E2061A"/>
    <w:rsid w:val="00E23A21"/>
    <w:rsid w:val="00E2434C"/>
    <w:rsid w:val="00E262EC"/>
    <w:rsid w:val="00E27924"/>
    <w:rsid w:val="00E31507"/>
    <w:rsid w:val="00E32257"/>
    <w:rsid w:val="00E323AF"/>
    <w:rsid w:val="00E35847"/>
    <w:rsid w:val="00E36F51"/>
    <w:rsid w:val="00E40637"/>
    <w:rsid w:val="00E436CB"/>
    <w:rsid w:val="00E454F8"/>
    <w:rsid w:val="00E717C0"/>
    <w:rsid w:val="00E756FD"/>
    <w:rsid w:val="00E82225"/>
    <w:rsid w:val="00E916F2"/>
    <w:rsid w:val="00E9404F"/>
    <w:rsid w:val="00E97D7F"/>
    <w:rsid w:val="00EA1D2B"/>
    <w:rsid w:val="00EA3E0F"/>
    <w:rsid w:val="00EB0B46"/>
    <w:rsid w:val="00EB3409"/>
    <w:rsid w:val="00EB6920"/>
    <w:rsid w:val="00EC05B5"/>
    <w:rsid w:val="00EC3AD4"/>
    <w:rsid w:val="00EC4C24"/>
    <w:rsid w:val="00ED2FFE"/>
    <w:rsid w:val="00EF592E"/>
    <w:rsid w:val="00EF5E41"/>
    <w:rsid w:val="00EF7CB1"/>
    <w:rsid w:val="00F00283"/>
    <w:rsid w:val="00F00D45"/>
    <w:rsid w:val="00F01788"/>
    <w:rsid w:val="00F03D03"/>
    <w:rsid w:val="00F0538E"/>
    <w:rsid w:val="00F10C91"/>
    <w:rsid w:val="00F11B29"/>
    <w:rsid w:val="00F15A03"/>
    <w:rsid w:val="00F164D8"/>
    <w:rsid w:val="00F239A5"/>
    <w:rsid w:val="00F268C2"/>
    <w:rsid w:val="00F32B50"/>
    <w:rsid w:val="00F34E39"/>
    <w:rsid w:val="00F501FE"/>
    <w:rsid w:val="00F5377C"/>
    <w:rsid w:val="00F55F11"/>
    <w:rsid w:val="00F6297C"/>
    <w:rsid w:val="00F67057"/>
    <w:rsid w:val="00F6711F"/>
    <w:rsid w:val="00F734DD"/>
    <w:rsid w:val="00F75403"/>
    <w:rsid w:val="00F813C7"/>
    <w:rsid w:val="00F820CC"/>
    <w:rsid w:val="00F866C6"/>
    <w:rsid w:val="00F91F11"/>
    <w:rsid w:val="00F944A0"/>
    <w:rsid w:val="00F95DCC"/>
    <w:rsid w:val="00FA5CB3"/>
    <w:rsid w:val="00FB0FB9"/>
    <w:rsid w:val="00FC3F80"/>
    <w:rsid w:val="00FC671E"/>
    <w:rsid w:val="00FC70AD"/>
    <w:rsid w:val="00FD1209"/>
    <w:rsid w:val="00FD4B67"/>
    <w:rsid w:val="00FD5D1D"/>
    <w:rsid w:val="00FD70DD"/>
    <w:rsid w:val="00FE0A15"/>
    <w:rsid w:val="00FE4026"/>
    <w:rsid w:val="00FE41E1"/>
    <w:rsid w:val="00FE7261"/>
    <w:rsid w:val="00FF6645"/>
    <w:rsid w:val="00FF69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rsid w:val="007F6890"/>
    <w:rPr>
      <w:sz w:val="16"/>
      <w:szCs w:val="16"/>
    </w:rPr>
  </w:style>
  <w:style w:type="paragraph" w:styleId="Kommentartext">
    <w:name w:val="annotation text"/>
    <w:basedOn w:val="Standard"/>
    <w:link w:val="KommentartextZchn"/>
    <w:uiPriority w:val="99"/>
    <w:semiHidden/>
    <w:rsid w:val="007F68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6890"/>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7F6890"/>
    <w:rPr>
      <w:b/>
      <w:bCs/>
    </w:rPr>
  </w:style>
  <w:style w:type="character" w:customStyle="1" w:styleId="KommentarthemaZchn">
    <w:name w:val="Kommentarthema Zchn"/>
    <w:basedOn w:val="KommentartextZchn"/>
    <w:link w:val="Kommentarthema"/>
    <w:uiPriority w:val="99"/>
    <w:semiHidden/>
    <w:rsid w:val="007F6890"/>
    <w:rPr>
      <w:rFonts w:cs="Calibri"/>
      <w:b/>
      <w:bCs/>
      <w:color w:val="000000" w:themeColor="text1"/>
      <w:sz w:val="20"/>
      <w:szCs w:val="20"/>
      <w:lang w:val="en-GB" w:eastAsia="de-DE"/>
    </w:rPr>
  </w:style>
  <w:style w:type="paragraph" w:styleId="StandardWeb">
    <w:name w:val="Normal (Web)"/>
    <w:basedOn w:val="Standard"/>
    <w:uiPriority w:val="99"/>
    <w:unhideWhenUsed/>
    <w:rsid w:val="008C3664"/>
    <w:pPr>
      <w:spacing w:before="100" w:beforeAutospacing="1" w:after="100" w:afterAutospacing="1" w:line="240" w:lineRule="auto"/>
      <w:ind w:left="0" w:right="0"/>
    </w:pPr>
    <w:rPr>
      <w:rFonts w:ascii="Calibri" w:hAnsi="Calibri"/>
      <w:color w:val="auto"/>
      <w:lang w:val="de-DE"/>
    </w:rPr>
  </w:style>
  <w:style w:type="paragraph" w:styleId="berarbeitung">
    <w:name w:val="Revision"/>
    <w:hidden/>
    <w:uiPriority w:val="99"/>
    <w:semiHidden/>
    <w:rsid w:val="00F34E39"/>
    <w:pPr>
      <w:spacing w:after="0" w:line="240" w:lineRule="auto"/>
    </w:pPr>
    <w:rPr>
      <w:rFonts w:cs="Calibri"/>
      <w:color w:val="000000" w:themeColor="text1"/>
      <w:lang w:val="en-GB" w:eastAsia="de-DE"/>
    </w:rPr>
  </w:style>
  <w:style w:type="paragraph" w:styleId="Fuzeile">
    <w:name w:val="footer"/>
    <w:basedOn w:val="Standard"/>
    <w:link w:val="FuzeileZchn"/>
    <w:uiPriority w:val="99"/>
    <w:semiHidden/>
    <w:rsid w:val="00BC7B95"/>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BC7B95"/>
    <w:rPr>
      <w:rFonts w:cs="Calibri"/>
      <w:color w:val="000000" w:themeColor="text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99029">
      <w:bodyDiv w:val="1"/>
      <w:marLeft w:val="0"/>
      <w:marRight w:val="0"/>
      <w:marTop w:val="0"/>
      <w:marBottom w:val="0"/>
      <w:divBdr>
        <w:top w:val="none" w:sz="0" w:space="0" w:color="auto"/>
        <w:left w:val="none" w:sz="0" w:space="0" w:color="auto"/>
        <w:bottom w:val="none" w:sz="0" w:space="0" w:color="auto"/>
        <w:right w:val="none" w:sz="0" w:space="0" w:color="auto"/>
      </w:divBdr>
    </w:div>
    <w:div w:id="1272862603">
      <w:bodyDiv w:val="1"/>
      <w:marLeft w:val="0"/>
      <w:marRight w:val="0"/>
      <w:marTop w:val="0"/>
      <w:marBottom w:val="0"/>
      <w:divBdr>
        <w:top w:val="none" w:sz="0" w:space="0" w:color="auto"/>
        <w:left w:val="none" w:sz="0" w:space="0" w:color="auto"/>
        <w:bottom w:val="none" w:sz="0" w:space="0" w:color="auto"/>
        <w:right w:val="none" w:sz="0" w:space="0" w:color="auto"/>
      </w:divBdr>
    </w:div>
    <w:div w:id="1308364000">
      <w:bodyDiv w:val="1"/>
      <w:marLeft w:val="0"/>
      <w:marRight w:val="0"/>
      <w:marTop w:val="0"/>
      <w:marBottom w:val="0"/>
      <w:divBdr>
        <w:top w:val="none" w:sz="0" w:space="0" w:color="auto"/>
        <w:left w:val="none" w:sz="0" w:space="0" w:color="auto"/>
        <w:bottom w:val="none" w:sz="0" w:space="0" w:color="auto"/>
        <w:right w:val="none" w:sz="0" w:space="0" w:color="auto"/>
      </w:divBdr>
    </w:div>
    <w:div w:id="1365322903">
      <w:bodyDiv w:val="1"/>
      <w:marLeft w:val="0"/>
      <w:marRight w:val="0"/>
      <w:marTop w:val="0"/>
      <w:marBottom w:val="0"/>
      <w:divBdr>
        <w:top w:val="none" w:sz="0" w:space="0" w:color="auto"/>
        <w:left w:val="none" w:sz="0" w:space="0" w:color="auto"/>
        <w:bottom w:val="none" w:sz="0" w:space="0" w:color="auto"/>
        <w:right w:val="none" w:sz="0" w:space="0" w:color="auto"/>
      </w:divBdr>
    </w:div>
    <w:div w:id="1392651864">
      <w:bodyDiv w:val="1"/>
      <w:marLeft w:val="0"/>
      <w:marRight w:val="0"/>
      <w:marTop w:val="0"/>
      <w:marBottom w:val="0"/>
      <w:divBdr>
        <w:top w:val="none" w:sz="0" w:space="0" w:color="auto"/>
        <w:left w:val="none" w:sz="0" w:space="0" w:color="auto"/>
        <w:bottom w:val="none" w:sz="0" w:space="0" w:color="auto"/>
        <w:right w:val="none" w:sz="0" w:space="0" w:color="auto"/>
      </w:divBdr>
    </w:div>
    <w:div w:id="1707870116">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955165970">
      <w:bodyDiv w:val="1"/>
      <w:marLeft w:val="0"/>
      <w:marRight w:val="0"/>
      <w:marTop w:val="0"/>
      <w:marBottom w:val="0"/>
      <w:divBdr>
        <w:top w:val="none" w:sz="0" w:space="0" w:color="auto"/>
        <w:left w:val="none" w:sz="0" w:space="0" w:color="auto"/>
        <w:bottom w:val="none" w:sz="0" w:space="0" w:color="auto"/>
        <w:right w:val="none" w:sz="0" w:space="0" w:color="auto"/>
      </w:divBdr>
    </w:div>
    <w:div w:id="21335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jpeg"/><Relationship Id="rId18" Type="http://schemas.openxmlformats.org/officeDocument/2006/relationships/hyperlink" Target="https://www.instagram.com/spsmesse/" TargetMode="External"/><Relationship Id="rId3" Type="http://schemas.openxmlformats.org/officeDocument/2006/relationships/styles" Target="styles.xml"/><Relationship Id="rId21" Type="http://schemas.openxmlformats.org/officeDocument/2006/relationships/hyperlink" Target="https://www.mesago.de/en/Mesago/home.htm" TargetMode="External"/><Relationship Id="rId7" Type="http://schemas.openxmlformats.org/officeDocument/2006/relationships/endnotes" Target="endnotes.xml"/><Relationship Id="rId12" Type="http://schemas.openxmlformats.org/officeDocument/2006/relationships/hyperlink" Target="https://sps.mesago.com/nuernberg/en.html" TargetMode="External"/><Relationship Id="rId17" Type="http://schemas.openxmlformats.org/officeDocument/2006/relationships/hyperlink" Target="https://www.linkedin.com/showcase/sps-smart-production-solu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spsmesse" TargetMode="External"/><Relationship Id="rId20" Type="http://schemas.openxmlformats.org/officeDocument/2006/relationships/hyperlink" Target="https://corporate.mesago.com/events/e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s.mesago.com/nuernberg/en/industry-events/industrial-technology-summit.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ps.mesago.com/nuernberg/en.html" TargetMode="External"/><Relationship Id="rId23" Type="http://schemas.openxmlformats.org/officeDocument/2006/relationships/hyperlink" Target="https://www.messefrankfurt.com/frankfurt/en/press/boilerplate.html" TargetMode="External"/><Relationship Id="rId10" Type="http://schemas.openxmlformats.org/officeDocument/2006/relationships/hyperlink" Target="https://sps.mesago.com/nuernberg/en/sps_insights.html"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s://sps.mesago.com/nuernberg/de/industry-events/technology-talks.html" TargetMode="External"/><Relationship Id="rId14" Type="http://schemas.openxmlformats.org/officeDocument/2006/relationships/hyperlink" Target="https://sps.mesago.com/nuernberg/en/press.html" TargetMode="External"/><Relationship Id="rId22" Type="http://schemas.openxmlformats.org/officeDocument/2006/relationships/hyperlink" Target="http://www.messefrankfurt.com/background-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8335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26</cp:revision>
  <cp:lastPrinted>2023-09-12T11:06:00Z</cp:lastPrinted>
  <dcterms:created xsi:type="dcterms:W3CDTF">2025-11-05T10:37:00Z</dcterms:created>
  <dcterms:modified xsi:type="dcterms:W3CDTF">2025-11-27T17:09:00Z</dcterms:modified>
</cp:coreProperties>
</file>